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4D" w:rsidRDefault="0055294D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94D" w:rsidRDefault="0055294D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94D" w:rsidRDefault="0055294D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94D" w:rsidRDefault="0055294D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94D" w:rsidRDefault="0055294D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94D" w:rsidRDefault="0055294D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94D" w:rsidRDefault="0055294D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94D" w:rsidRDefault="0055294D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94D" w:rsidRDefault="0055294D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94D" w:rsidRDefault="0055294D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94D" w:rsidRPr="0055294D" w:rsidRDefault="0055294D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29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 август 2021й                                    №29                               17 августа 2021г</w:t>
      </w:r>
    </w:p>
    <w:p w:rsidR="006D06D4" w:rsidRPr="0055294D" w:rsidRDefault="006D06D4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29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5E1E2B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0639F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«Об утверждении П</w:t>
      </w:r>
      <w:r w:rsidR="005E1E2B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орядка осуществления бюджетных инвестиций в объекты муниципальной собственности</w:t>
      </w:r>
      <w:r w:rsidR="00552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Зяк-Ишметовский</w:t>
      </w:r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5E1E2B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DA6405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r w:rsidR="005E1E2B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</w:t>
      </w:r>
      <w:r w:rsidR="00DA6405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спублики Башкортостан»</w:t>
      </w: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06D4" w:rsidRPr="00217570" w:rsidRDefault="006D06D4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Утвердить прилагаемый Порядок осуществления бюджетных инвестиций в объекты муниципальной собственности </w:t>
      </w:r>
      <w:r w:rsidR="0055294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муниципальным бюджетным и автономным учреждениям </w:t>
      </w:r>
      <w:r w:rsidR="0055294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Башкортостан.</w:t>
      </w:r>
    </w:p>
    <w:p w:rsidR="0000200A" w:rsidRPr="00217570" w:rsidRDefault="0000200A" w:rsidP="000020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Установить, что настоящий Порядок вступает в силу с 1 января 2021 года.</w:t>
      </w:r>
    </w:p>
    <w:p w:rsidR="0000200A" w:rsidRPr="00217570" w:rsidRDefault="0000200A" w:rsidP="000020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</w:t>
      </w:r>
      <w:proofErr w:type="gramStart"/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217570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роль за</w:t>
      </w:r>
      <w:proofErr w:type="gramEnd"/>
      <w:r w:rsidR="00217570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</w:t>
      </w:r>
      <w:r w:rsidR="0055294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оставляю за собой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552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                                         </w:t>
      </w:r>
      <w:proofErr w:type="spellStart"/>
      <w:r w:rsidR="00552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И.М.Зайнагабдинов</w:t>
      </w:r>
      <w:proofErr w:type="spellEnd"/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00200A" w:rsidRPr="00217570" w:rsidRDefault="0000200A" w:rsidP="0000200A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             Приложение</w:t>
      </w:r>
    </w:p>
    <w:p w:rsidR="0000200A" w:rsidRPr="00217570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="00A76493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217570">
        <w:rPr>
          <w:rFonts w:ascii="Times New Roman" w:hAnsi="Times New Roman" w:cs="Times New Roman"/>
          <w:color w:val="000000" w:themeColor="text1"/>
        </w:rPr>
        <w:t xml:space="preserve">   к постановлению Администрации</w:t>
      </w:r>
    </w:p>
    <w:p w:rsidR="00A76493" w:rsidRDefault="0000200A" w:rsidP="00A76493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  <w:lang w:bidi="ru-RU"/>
        </w:rPr>
        <w:t xml:space="preserve">                                                                                        </w:t>
      </w:r>
      <w:r w:rsidR="00A76493">
        <w:rPr>
          <w:rFonts w:ascii="Times New Roman" w:hAnsi="Times New Roman" w:cs="Times New Roman"/>
          <w:color w:val="000000" w:themeColor="text1"/>
          <w:lang w:bidi="ru-RU"/>
        </w:rPr>
        <w:t xml:space="preserve"> </w:t>
      </w:r>
      <w:r w:rsidRPr="00217570">
        <w:rPr>
          <w:rFonts w:ascii="Times New Roman" w:hAnsi="Times New Roman" w:cs="Times New Roman"/>
          <w:color w:val="000000" w:themeColor="text1"/>
          <w:lang w:bidi="ru-RU"/>
        </w:rPr>
        <w:t xml:space="preserve">       </w:t>
      </w:r>
      <w:r w:rsidR="00A76493">
        <w:rPr>
          <w:rFonts w:ascii="Times New Roman" w:hAnsi="Times New Roman" w:cs="Times New Roman"/>
          <w:color w:val="000000" w:themeColor="text1"/>
        </w:rPr>
        <w:t>сельского поселения Зяк-Ишметовский</w:t>
      </w:r>
      <w:r w:rsidRPr="00217570">
        <w:rPr>
          <w:rFonts w:ascii="Times New Roman" w:hAnsi="Times New Roman" w:cs="Times New Roman"/>
          <w:color w:val="000000" w:themeColor="text1"/>
        </w:rPr>
        <w:t xml:space="preserve"> </w:t>
      </w:r>
      <w:r w:rsidR="00A76493">
        <w:rPr>
          <w:rFonts w:ascii="Times New Roman" w:hAnsi="Times New Roman" w:cs="Times New Roman"/>
          <w:color w:val="000000" w:themeColor="text1"/>
        </w:rPr>
        <w:t xml:space="preserve">                                                  </w:t>
      </w:r>
    </w:p>
    <w:p w:rsidR="0000200A" w:rsidRPr="00217570" w:rsidRDefault="00A76493" w:rsidP="00A76493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</w:t>
      </w:r>
      <w:r w:rsidRPr="00217570">
        <w:rPr>
          <w:rFonts w:ascii="Times New Roman" w:hAnsi="Times New Roman" w:cs="Times New Roman"/>
          <w:color w:val="000000" w:themeColor="text1"/>
        </w:rPr>
        <w:t>сельсовет</w:t>
      </w:r>
      <w:r w:rsidRPr="00217570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муниципального района</w:t>
      </w:r>
    </w:p>
    <w:p w:rsidR="0000200A" w:rsidRPr="00217570" w:rsidRDefault="0000200A" w:rsidP="0000200A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217570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              Куюргазинский район </w:t>
      </w:r>
    </w:p>
    <w:p w:rsidR="0000200A" w:rsidRPr="00217570" w:rsidRDefault="0000200A" w:rsidP="0000200A">
      <w:pPr>
        <w:pStyle w:val="ConsPlusNormal"/>
        <w:jc w:val="center"/>
        <w:rPr>
          <w:color w:val="000000" w:themeColor="text1"/>
          <w:szCs w:val="22"/>
        </w:rPr>
      </w:pPr>
      <w:r w:rsidRPr="00217570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</w:t>
      </w:r>
      <w:r w:rsidR="00A76493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</w:t>
      </w:r>
      <w:r w:rsidRPr="00217570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Республики Башкортостан</w:t>
      </w:r>
    </w:p>
    <w:p w:rsidR="0000200A" w:rsidRPr="00217570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A76493">
        <w:rPr>
          <w:rFonts w:ascii="Times New Roman" w:hAnsi="Times New Roman" w:cs="Times New Roman"/>
          <w:color w:val="000000" w:themeColor="text1"/>
        </w:rPr>
        <w:t xml:space="preserve">       </w:t>
      </w:r>
      <w:r w:rsidRPr="00217570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A76493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217570">
        <w:rPr>
          <w:rFonts w:ascii="Times New Roman" w:hAnsi="Times New Roman" w:cs="Times New Roman"/>
          <w:color w:val="000000" w:themeColor="text1"/>
        </w:rPr>
        <w:t xml:space="preserve">   от </w:t>
      </w:r>
      <w:r w:rsidR="00A76493">
        <w:rPr>
          <w:rFonts w:ascii="Times New Roman" w:hAnsi="Times New Roman" w:cs="Times New Roman"/>
          <w:color w:val="000000" w:themeColor="text1"/>
        </w:rPr>
        <w:t xml:space="preserve"> 17.08.</w:t>
      </w:r>
      <w:r w:rsidRPr="00217570">
        <w:rPr>
          <w:rFonts w:ascii="Times New Roman" w:hAnsi="Times New Roman" w:cs="Times New Roman"/>
          <w:color w:val="000000" w:themeColor="text1"/>
        </w:rPr>
        <w:t xml:space="preserve"> 2021 г. N </w:t>
      </w:r>
      <w:r w:rsidR="00A76493">
        <w:rPr>
          <w:rFonts w:ascii="Times New Roman" w:hAnsi="Times New Roman" w:cs="Times New Roman"/>
          <w:color w:val="000000" w:themeColor="text1"/>
        </w:rPr>
        <w:t>29</w:t>
      </w:r>
    </w:p>
    <w:p w:rsidR="006D06D4" w:rsidRPr="00217570" w:rsidRDefault="006D06D4" w:rsidP="006D06D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 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</w:p>
    <w:p w:rsidR="006D06D4" w:rsidRPr="00217570" w:rsidRDefault="006D06D4" w:rsidP="006D06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осуществления бюджетных инвестиций в объекты муниципальной собственности </w:t>
      </w:r>
      <w:r w:rsidR="00A76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Зяк-Ишметовский</w:t>
      </w:r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00200A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</w:t>
      </w: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E2B" w:rsidRPr="00217570" w:rsidRDefault="005E1E2B" w:rsidP="006D06D4">
      <w:pPr>
        <w:pStyle w:val="a3"/>
        <w:numPr>
          <w:ilvl w:val="0"/>
          <w:numId w:val="1"/>
        </w:num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6D06D4" w:rsidRPr="00217570" w:rsidRDefault="006D06D4" w:rsidP="006D06D4">
      <w:pPr>
        <w:pStyle w:val="a3"/>
        <w:spacing w:after="0" w:line="270" w:lineRule="atLeast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A7649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</w:t>
      </w:r>
      <w:r w:rsidR="00DA640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</w:t>
      </w:r>
      <w:r w:rsidR="00A7649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</w:t>
      </w:r>
      <w:r w:rsidR="00DA640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за счет средств бюджета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бюджетные инвестиции), в том числе условия передачи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местного самоуправления (далее - муниципальные органы) муниципальным бюджетным, автономным учреждениям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A7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Зяк-Ишметовский </w:t>
      </w:r>
      <w:r w:rsidR="005D4C19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DA640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контрактов от лица указанных муниципальных органов в соответствии с настоящими Порядком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порядок заключения соглашений о передаче указанных полномочий.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Осуществление бюджетных инвестиций в ходе исполнения бюджета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объекты, по которым принято решение о предоставлении субсидий, предусмотренн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которым принято решение о предоставлении субсидий, предусмотренн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2 статьи 78.2 Бюджетного кодекса Российской Федерации, в случае изменения в установленном 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 типа учреждения, являющего получателем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субсидий, на муниципальное казенное учреждение после внесения соответствующих изменений в указанное решение о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предоставлении субсидий на осуществление капитальных вложений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вида договора - гражданско-правового договора учреждения на муниципальный контракт.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</w:t>
      </w:r>
      <w:r w:rsidR="002537C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включаются в состав муниципальной казны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E1E2B" w:rsidRPr="00217570" w:rsidRDefault="005E1E2B" w:rsidP="00DA64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бюджетных инвестиций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лица указанных органов муниципальных контрактов;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правоотношения, в пределах средств, предусмотренных правовыми актами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лица муниципальных органов муниципальных контрактов принимается Администрацией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Оформление доли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уставном (складочном) капитале, принадлежащей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</w:t>
      </w:r>
      <w:r w:rsidR="00C557C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рава и обязанности учреждений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лица муниципального органа муниципальных контрактов;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Авансирование выполненных работ (услуг) по объектам капитального строительства муниципальной собственности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74E84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отражаются на открытых в </w:t>
      </w:r>
      <w:r w:rsidRPr="00A76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финансовом управлении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муниципального района </w:t>
      </w:r>
      <w:r w:rsidR="00C557C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Куюргазинский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(далее – финансовое управление)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установленном финансовым управлением, лицевых счетах: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74E84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контрактов учреждениями от лица муниципальных органов.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даты подписания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E74E84" w:rsidRPr="00217570" w:rsidRDefault="005E1E2B" w:rsidP="00A7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сельскому поселению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E74E84" w:rsidRPr="00217570" w:rsidRDefault="00E74E84" w:rsidP="00DA6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40" w:rsidRPr="00217570" w:rsidRDefault="00E74E84" w:rsidP="00DA6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Упра</w:t>
      </w:r>
      <w:bookmarkStart w:id="0" w:name="_GoBack"/>
      <w:bookmarkEnd w:id="0"/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вляющий делами</w:t>
      </w:r>
      <w:r w:rsidR="00A7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proofErr w:type="spellStart"/>
      <w:r w:rsidR="00A76493">
        <w:rPr>
          <w:rFonts w:ascii="Times New Roman" w:hAnsi="Times New Roman" w:cs="Times New Roman"/>
          <w:color w:val="000000" w:themeColor="text1"/>
          <w:sz w:val="28"/>
          <w:szCs w:val="28"/>
        </w:rPr>
        <w:t>Г.З.Зайнагабдинова</w:t>
      </w:r>
      <w:proofErr w:type="spellEnd"/>
    </w:p>
    <w:sectPr w:rsidR="00015140" w:rsidRPr="00217570" w:rsidSect="0006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613"/>
    <w:multiLevelType w:val="hybridMultilevel"/>
    <w:tmpl w:val="B26C54E0"/>
    <w:lvl w:ilvl="0" w:tplc="E2265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29"/>
    <w:rsid w:val="0000200A"/>
    <w:rsid w:val="00015140"/>
    <w:rsid w:val="00046213"/>
    <w:rsid w:val="0006345C"/>
    <w:rsid w:val="000D47DD"/>
    <w:rsid w:val="001F7D1F"/>
    <w:rsid w:val="00217570"/>
    <w:rsid w:val="002537CD"/>
    <w:rsid w:val="00352FF8"/>
    <w:rsid w:val="0055294D"/>
    <w:rsid w:val="005D4C19"/>
    <w:rsid w:val="005E1E2B"/>
    <w:rsid w:val="006D06D4"/>
    <w:rsid w:val="00773BB7"/>
    <w:rsid w:val="00885829"/>
    <w:rsid w:val="00A76493"/>
    <w:rsid w:val="00C0639F"/>
    <w:rsid w:val="00C557C5"/>
    <w:rsid w:val="00DA6405"/>
    <w:rsid w:val="00E7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1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3765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4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1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2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8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2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96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12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56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54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57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20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90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600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530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725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91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2484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230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009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Управделами</cp:lastModifiedBy>
  <cp:revision>8</cp:revision>
  <cp:lastPrinted>2021-03-29T04:13:00Z</cp:lastPrinted>
  <dcterms:created xsi:type="dcterms:W3CDTF">2021-04-12T06:43:00Z</dcterms:created>
  <dcterms:modified xsi:type="dcterms:W3CDTF">2021-08-17T06:31:00Z</dcterms:modified>
</cp:coreProperties>
</file>