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4C" w:rsidRDefault="006A3F4C" w:rsidP="006A3F4C">
      <w:pPr>
        <w:tabs>
          <w:tab w:val="left" w:pos="9355"/>
        </w:tabs>
        <w:ind w:right="-5"/>
        <w:rPr>
          <w:b/>
          <w:sz w:val="28"/>
          <w:szCs w:val="28"/>
        </w:rPr>
      </w:pPr>
    </w:p>
    <w:p w:rsidR="006A3F4C" w:rsidRDefault="006A3F4C" w:rsidP="006A3F4C">
      <w:pPr>
        <w:tabs>
          <w:tab w:val="left" w:pos="9355"/>
        </w:tabs>
        <w:ind w:right="-5"/>
        <w:rPr>
          <w:b/>
          <w:sz w:val="28"/>
          <w:szCs w:val="28"/>
        </w:rPr>
      </w:pPr>
    </w:p>
    <w:p w:rsidR="006A3F4C" w:rsidRDefault="006A3F4C" w:rsidP="006A3F4C">
      <w:pPr>
        <w:tabs>
          <w:tab w:val="left" w:pos="9355"/>
        </w:tabs>
        <w:ind w:right="-5"/>
        <w:rPr>
          <w:b/>
          <w:sz w:val="28"/>
          <w:szCs w:val="28"/>
        </w:rPr>
      </w:pPr>
    </w:p>
    <w:p w:rsidR="006A3F4C" w:rsidRDefault="006A3F4C" w:rsidP="006A3F4C">
      <w:pPr>
        <w:tabs>
          <w:tab w:val="left" w:pos="9355"/>
        </w:tabs>
        <w:ind w:right="-5"/>
        <w:rPr>
          <w:b/>
          <w:sz w:val="28"/>
          <w:szCs w:val="28"/>
        </w:rPr>
      </w:pPr>
    </w:p>
    <w:p w:rsidR="006A3F4C" w:rsidRDefault="006A3F4C" w:rsidP="006A3F4C">
      <w:pPr>
        <w:tabs>
          <w:tab w:val="left" w:pos="9355"/>
        </w:tabs>
        <w:ind w:right="-5"/>
        <w:rPr>
          <w:b/>
          <w:sz w:val="28"/>
          <w:szCs w:val="28"/>
        </w:rPr>
      </w:pPr>
    </w:p>
    <w:p w:rsidR="006A3F4C" w:rsidRDefault="006A3F4C" w:rsidP="006A3F4C">
      <w:pPr>
        <w:tabs>
          <w:tab w:val="left" w:pos="9355"/>
        </w:tabs>
        <w:ind w:right="-5"/>
        <w:rPr>
          <w:b/>
          <w:sz w:val="28"/>
          <w:szCs w:val="28"/>
        </w:rPr>
      </w:pPr>
    </w:p>
    <w:p w:rsidR="006A3F4C" w:rsidRDefault="006A3F4C" w:rsidP="006A3F4C">
      <w:pPr>
        <w:tabs>
          <w:tab w:val="left" w:pos="9355"/>
        </w:tabs>
        <w:ind w:right="-5"/>
        <w:rPr>
          <w:b/>
          <w:sz w:val="28"/>
          <w:szCs w:val="28"/>
        </w:rPr>
      </w:pPr>
    </w:p>
    <w:p w:rsidR="006A3F4C" w:rsidRDefault="006A3F4C" w:rsidP="006A3F4C">
      <w:pPr>
        <w:tabs>
          <w:tab w:val="left" w:pos="9355"/>
        </w:tabs>
        <w:ind w:right="-5"/>
        <w:rPr>
          <w:b/>
          <w:sz w:val="28"/>
          <w:szCs w:val="28"/>
        </w:rPr>
      </w:pPr>
    </w:p>
    <w:p w:rsidR="006A3F4C" w:rsidRDefault="006A3F4C" w:rsidP="006A3F4C">
      <w:pPr>
        <w:tabs>
          <w:tab w:val="left" w:pos="9355"/>
        </w:tabs>
        <w:ind w:right="-5"/>
        <w:rPr>
          <w:b/>
          <w:sz w:val="28"/>
          <w:szCs w:val="28"/>
        </w:rPr>
      </w:pPr>
    </w:p>
    <w:p w:rsidR="006A3F4C" w:rsidRDefault="006A3F4C" w:rsidP="006A3F4C">
      <w:pPr>
        <w:tabs>
          <w:tab w:val="left" w:pos="9355"/>
        </w:tabs>
        <w:ind w:right="-5"/>
        <w:rPr>
          <w:b/>
          <w:sz w:val="28"/>
          <w:szCs w:val="28"/>
        </w:rPr>
      </w:pPr>
    </w:p>
    <w:p w:rsidR="006A3F4C" w:rsidRDefault="006A3F4C" w:rsidP="006A3F4C">
      <w:pPr>
        <w:tabs>
          <w:tab w:val="left" w:pos="9355"/>
        </w:tabs>
        <w:ind w:right="-5"/>
        <w:rPr>
          <w:b/>
          <w:sz w:val="28"/>
          <w:szCs w:val="28"/>
        </w:rPr>
      </w:pPr>
    </w:p>
    <w:p w:rsidR="006A3F4C" w:rsidRDefault="006A3F4C" w:rsidP="006A3F4C">
      <w:pPr>
        <w:tabs>
          <w:tab w:val="left" w:pos="9355"/>
        </w:tabs>
        <w:ind w:right="-5"/>
        <w:rPr>
          <w:b/>
          <w:sz w:val="28"/>
          <w:szCs w:val="28"/>
        </w:rPr>
      </w:pPr>
      <w:r>
        <w:rPr>
          <w:b/>
          <w:sz w:val="28"/>
          <w:szCs w:val="28"/>
        </w:rPr>
        <w:t>10 февраль 2020й.                                         № 3                                  10февраля 2020г.</w:t>
      </w:r>
    </w:p>
    <w:p w:rsidR="00706C81" w:rsidRDefault="006A3F4C" w:rsidP="006A3F4C">
      <w:pPr>
        <w:tabs>
          <w:tab w:val="left" w:pos="9355"/>
        </w:tabs>
        <w:ind w:right="-5"/>
        <w:rPr>
          <w:b/>
          <w:sz w:val="28"/>
          <w:szCs w:val="28"/>
        </w:rPr>
      </w:pPr>
      <w:r>
        <w:rPr>
          <w:b/>
          <w:sz w:val="28"/>
          <w:szCs w:val="28"/>
        </w:rPr>
        <w:t xml:space="preserve"> </w:t>
      </w:r>
    </w:p>
    <w:p w:rsidR="00706C81" w:rsidRPr="000D55DF" w:rsidRDefault="00706C81" w:rsidP="00706C81">
      <w:pPr>
        <w:tabs>
          <w:tab w:val="left" w:pos="9355"/>
        </w:tabs>
        <w:ind w:right="-5"/>
        <w:jc w:val="center"/>
        <w:rPr>
          <w:b/>
          <w:sz w:val="28"/>
          <w:szCs w:val="28"/>
        </w:rPr>
      </w:pPr>
      <w:r w:rsidRPr="000D55DF">
        <w:rPr>
          <w:b/>
          <w:sz w:val="28"/>
          <w:szCs w:val="28"/>
        </w:rPr>
        <w:t>Об утверждении Правил благоустройства на территории сельского поселения Зяк-Ишметовский сельсовет муниципального района</w:t>
      </w:r>
    </w:p>
    <w:p w:rsidR="00706C81" w:rsidRPr="000D55DF" w:rsidRDefault="00706C81" w:rsidP="00706C81">
      <w:pPr>
        <w:tabs>
          <w:tab w:val="left" w:pos="9355"/>
        </w:tabs>
        <w:ind w:right="-5"/>
        <w:jc w:val="center"/>
        <w:outlineLvl w:val="0"/>
        <w:rPr>
          <w:b/>
          <w:sz w:val="28"/>
          <w:szCs w:val="28"/>
        </w:rPr>
      </w:pPr>
      <w:r w:rsidRPr="000D55DF">
        <w:rPr>
          <w:b/>
          <w:sz w:val="28"/>
          <w:szCs w:val="28"/>
        </w:rPr>
        <w:t xml:space="preserve"> Куюргазинский район Республики Башкортостан</w:t>
      </w:r>
    </w:p>
    <w:p w:rsidR="00706C81" w:rsidRPr="000D55DF" w:rsidRDefault="00706C81" w:rsidP="00706C81">
      <w:pPr>
        <w:ind w:firstLine="580"/>
        <w:jc w:val="both"/>
        <w:rPr>
          <w:color w:val="282336"/>
          <w:sz w:val="28"/>
          <w:szCs w:val="28"/>
        </w:rPr>
      </w:pPr>
      <w:r w:rsidRPr="000D55DF">
        <w:rPr>
          <w:sz w:val="28"/>
          <w:szCs w:val="28"/>
        </w:rPr>
        <w:t xml:space="preserve">         </w:t>
      </w:r>
    </w:p>
    <w:p w:rsidR="00706C81" w:rsidRDefault="00706C81" w:rsidP="00706C81">
      <w:pPr>
        <w:ind w:firstLine="708"/>
        <w:jc w:val="both"/>
        <w:rPr>
          <w:b/>
          <w:color w:val="000000"/>
          <w:sz w:val="28"/>
          <w:szCs w:val="28"/>
        </w:rPr>
      </w:pPr>
      <w:r w:rsidRPr="00AA5B64">
        <w:rPr>
          <w:color w:val="000000"/>
          <w:sz w:val="28"/>
          <w:szCs w:val="28"/>
        </w:rPr>
        <w:t>В соответствии с Федеральным законом от 06 октября 2003 года № 131-ФЗ «Об общих</w:t>
      </w:r>
      <w:r w:rsidRPr="00AA5B64">
        <w:rPr>
          <w:sz w:val="28"/>
          <w:szCs w:val="28"/>
        </w:rPr>
        <w:t xml:space="preserve"> </w:t>
      </w:r>
      <w:r w:rsidRPr="00AA5B64">
        <w:rPr>
          <w:color w:val="000000"/>
          <w:sz w:val="28"/>
          <w:szCs w:val="28"/>
        </w:rPr>
        <w:t>принципах организации местного самоуправления в Российской Федерации», Приказом Минстроя России от 13 апреля 2017 года № 711/</w:t>
      </w:r>
      <w:proofErr w:type="spellStart"/>
      <w:proofErr w:type="gramStart"/>
      <w:r w:rsidRPr="00AA5B64">
        <w:rPr>
          <w:color w:val="000000"/>
          <w:sz w:val="28"/>
          <w:szCs w:val="28"/>
        </w:rPr>
        <w:t>пр</w:t>
      </w:r>
      <w:proofErr w:type="spellEnd"/>
      <w:proofErr w:type="gramEnd"/>
      <w:r w:rsidRPr="00AA5B64">
        <w:rPr>
          <w:color w:val="00000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Pr>
          <w:sz w:val="28"/>
          <w:szCs w:val="28"/>
        </w:rPr>
        <w:t>сельского поселения Зяк-Ишметовский</w:t>
      </w:r>
      <w:r w:rsidRPr="00AA5B64">
        <w:rPr>
          <w:sz w:val="28"/>
          <w:szCs w:val="28"/>
        </w:rPr>
        <w:t xml:space="preserve"> сельсовет муниципального </w:t>
      </w:r>
      <w:r w:rsidRPr="00AA5B64">
        <w:rPr>
          <w:color w:val="000000"/>
          <w:sz w:val="28"/>
          <w:szCs w:val="28"/>
        </w:rPr>
        <w:t xml:space="preserve">района </w:t>
      </w:r>
      <w:r w:rsidRPr="00AA5B64">
        <w:rPr>
          <w:sz w:val="28"/>
          <w:szCs w:val="28"/>
        </w:rPr>
        <w:t>Куюргазинский район Республики Башкортостан</w:t>
      </w:r>
      <w:r w:rsidRPr="00AA5B64">
        <w:rPr>
          <w:color w:val="000000"/>
          <w:sz w:val="28"/>
          <w:szCs w:val="28"/>
        </w:rPr>
        <w:t xml:space="preserve">, в целях обеспечения благоприятных условий жизни населения и обеспечения чистоты и порядка на территории </w:t>
      </w:r>
      <w:r w:rsidRPr="00AA5B64">
        <w:rPr>
          <w:sz w:val="28"/>
          <w:szCs w:val="28"/>
        </w:rPr>
        <w:t xml:space="preserve">сельского поселения </w:t>
      </w:r>
      <w:r>
        <w:rPr>
          <w:sz w:val="28"/>
          <w:szCs w:val="28"/>
        </w:rPr>
        <w:t>Зяк-Ишметовский</w:t>
      </w:r>
      <w:r w:rsidRPr="00AA5B64">
        <w:rPr>
          <w:sz w:val="28"/>
          <w:szCs w:val="28"/>
        </w:rPr>
        <w:t xml:space="preserve"> сельсовет муниципального </w:t>
      </w:r>
      <w:r w:rsidRPr="00AA5B64">
        <w:rPr>
          <w:color w:val="000000"/>
          <w:sz w:val="28"/>
          <w:szCs w:val="28"/>
        </w:rPr>
        <w:t xml:space="preserve">района </w:t>
      </w:r>
      <w:r w:rsidRPr="00AA5B64">
        <w:rPr>
          <w:sz w:val="28"/>
          <w:szCs w:val="28"/>
        </w:rPr>
        <w:t>Куюргазинский район Республики Башкортостан</w:t>
      </w:r>
      <w:r>
        <w:rPr>
          <w:sz w:val="28"/>
          <w:szCs w:val="28"/>
        </w:rPr>
        <w:t xml:space="preserve">, Совет сельского поселения </w:t>
      </w:r>
      <w:r w:rsidRPr="006A7634">
        <w:rPr>
          <w:b/>
          <w:sz w:val="28"/>
          <w:szCs w:val="28"/>
        </w:rPr>
        <w:t>решил</w:t>
      </w:r>
      <w:r w:rsidRPr="006A7634">
        <w:rPr>
          <w:b/>
          <w:color w:val="000000"/>
          <w:sz w:val="28"/>
          <w:szCs w:val="28"/>
        </w:rPr>
        <w:t>:</w:t>
      </w:r>
    </w:p>
    <w:p w:rsidR="0054792E" w:rsidRPr="00AA5B64" w:rsidRDefault="0054792E" w:rsidP="00706C81">
      <w:pPr>
        <w:ind w:firstLine="708"/>
        <w:jc w:val="both"/>
        <w:rPr>
          <w:b/>
          <w:color w:val="000000"/>
          <w:sz w:val="28"/>
          <w:szCs w:val="28"/>
        </w:rPr>
      </w:pPr>
    </w:p>
    <w:p w:rsidR="00706C81" w:rsidRPr="008B2744" w:rsidRDefault="00706C81" w:rsidP="00706C81">
      <w:pPr>
        <w:tabs>
          <w:tab w:val="left" w:pos="898"/>
        </w:tabs>
        <w:jc w:val="both"/>
        <w:rPr>
          <w:color w:val="000000"/>
          <w:sz w:val="28"/>
          <w:szCs w:val="28"/>
        </w:rPr>
      </w:pPr>
      <w:r w:rsidRPr="00AA5B64">
        <w:rPr>
          <w:color w:val="000000"/>
          <w:sz w:val="28"/>
          <w:szCs w:val="28"/>
        </w:rPr>
        <w:t xml:space="preserve">          1.Утвердить «Правила благоустройства на территории </w:t>
      </w:r>
      <w:r w:rsidRPr="00AA5B64">
        <w:rPr>
          <w:sz w:val="28"/>
          <w:szCs w:val="28"/>
        </w:rPr>
        <w:t xml:space="preserve">сельского </w:t>
      </w:r>
      <w:r w:rsidRPr="008B2744">
        <w:rPr>
          <w:sz w:val="28"/>
          <w:szCs w:val="28"/>
        </w:rPr>
        <w:t xml:space="preserve">поселения </w:t>
      </w:r>
      <w:r>
        <w:rPr>
          <w:sz w:val="28"/>
          <w:szCs w:val="28"/>
        </w:rPr>
        <w:t>Зяк-Ишметовский</w:t>
      </w:r>
      <w:r w:rsidRPr="008B2744">
        <w:rPr>
          <w:sz w:val="28"/>
          <w:szCs w:val="28"/>
        </w:rPr>
        <w:t xml:space="preserve"> сельсовет муниципального </w:t>
      </w:r>
      <w:r w:rsidRPr="008B2744">
        <w:rPr>
          <w:color w:val="000000"/>
          <w:sz w:val="28"/>
          <w:szCs w:val="28"/>
        </w:rPr>
        <w:t xml:space="preserve">района </w:t>
      </w:r>
      <w:r w:rsidRPr="008B2744">
        <w:rPr>
          <w:sz w:val="28"/>
          <w:szCs w:val="28"/>
        </w:rPr>
        <w:t>Куюргазинский район Республики Башкортостан.</w:t>
      </w:r>
    </w:p>
    <w:p w:rsidR="00706C81" w:rsidRPr="008B2744" w:rsidRDefault="00706C81" w:rsidP="00706C81">
      <w:pPr>
        <w:jc w:val="both"/>
        <w:rPr>
          <w:color w:val="000000"/>
          <w:sz w:val="28"/>
          <w:szCs w:val="28"/>
        </w:rPr>
      </w:pPr>
      <w:r w:rsidRPr="008B2744">
        <w:rPr>
          <w:sz w:val="28"/>
          <w:szCs w:val="28"/>
        </w:rPr>
        <w:t xml:space="preserve">          2.Считать утратившим силу </w:t>
      </w:r>
      <w:r w:rsidR="00373E69">
        <w:rPr>
          <w:sz w:val="28"/>
          <w:szCs w:val="28"/>
        </w:rPr>
        <w:t>постановление</w:t>
      </w:r>
      <w:r w:rsidRPr="006A7634">
        <w:rPr>
          <w:rStyle w:val="FontStyle12"/>
          <w:sz w:val="28"/>
          <w:szCs w:val="28"/>
        </w:rPr>
        <w:t xml:space="preserve"> сельского </w:t>
      </w:r>
      <w:r w:rsidRPr="006A7634">
        <w:rPr>
          <w:bCs/>
          <w:color w:val="000000"/>
          <w:kern w:val="28"/>
          <w:sz w:val="28"/>
          <w:szCs w:val="28"/>
        </w:rPr>
        <w:t xml:space="preserve">поселения </w:t>
      </w:r>
      <w:r w:rsidRPr="006A7634">
        <w:rPr>
          <w:sz w:val="28"/>
          <w:szCs w:val="28"/>
        </w:rPr>
        <w:t xml:space="preserve">сельского поселения </w:t>
      </w:r>
      <w:r>
        <w:rPr>
          <w:sz w:val="28"/>
          <w:szCs w:val="28"/>
        </w:rPr>
        <w:t>Зяк-Ишметовский</w:t>
      </w:r>
      <w:r w:rsidRPr="006A7634">
        <w:rPr>
          <w:sz w:val="28"/>
          <w:szCs w:val="28"/>
        </w:rPr>
        <w:t xml:space="preserve"> сельсовет муниципального </w:t>
      </w:r>
      <w:r w:rsidRPr="006A7634">
        <w:rPr>
          <w:color w:val="000000"/>
          <w:sz w:val="28"/>
          <w:szCs w:val="28"/>
        </w:rPr>
        <w:t xml:space="preserve">района </w:t>
      </w:r>
      <w:r w:rsidRPr="006A7634">
        <w:rPr>
          <w:sz w:val="28"/>
          <w:szCs w:val="28"/>
        </w:rPr>
        <w:t xml:space="preserve">Куюргазинский район </w:t>
      </w:r>
      <w:r w:rsidRPr="006A7634">
        <w:rPr>
          <w:color w:val="000000"/>
          <w:spacing w:val="2"/>
          <w:sz w:val="28"/>
          <w:szCs w:val="28"/>
        </w:rPr>
        <w:t>Республики Башкортостан</w:t>
      </w:r>
      <w:r w:rsidR="00373E69">
        <w:rPr>
          <w:sz w:val="28"/>
          <w:szCs w:val="28"/>
        </w:rPr>
        <w:t xml:space="preserve"> от 09.01.2017</w:t>
      </w:r>
      <w:r w:rsidRPr="006A7634">
        <w:rPr>
          <w:sz w:val="28"/>
          <w:szCs w:val="28"/>
        </w:rPr>
        <w:t xml:space="preserve"> года № 2 «</w:t>
      </w:r>
      <w:r w:rsidRPr="006A7634">
        <w:rPr>
          <w:color w:val="000000"/>
          <w:sz w:val="28"/>
          <w:szCs w:val="28"/>
        </w:rPr>
        <w:t>Об</w:t>
      </w:r>
      <w:r w:rsidRPr="008B2744">
        <w:rPr>
          <w:color w:val="000000"/>
          <w:sz w:val="28"/>
          <w:szCs w:val="28"/>
        </w:rPr>
        <w:t xml:space="preserve"> утверждении Правил благоустройства на территории сельского поселения </w:t>
      </w:r>
      <w:r w:rsidR="008F6434">
        <w:rPr>
          <w:sz w:val="28"/>
          <w:szCs w:val="28"/>
        </w:rPr>
        <w:t>Зяк-Ишметовский</w:t>
      </w:r>
      <w:r w:rsidRPr="008B2744">
        <w:rPr>
          <w:sz w:val="28"/>
          <w:szCs w:val="28"/>
        </w:rPr>
        <w:t xml:space="preserve"> сельсовет муниципального </w:t>
      </w:r>
      <w:r w:rsidRPr="008B2744">
        <w:rPr>
          <w:color w:val="000000"/>
          <w:sz w:val="28"/>
          <w:szCs w:val="28"/>
        </w:rPr>
        <w:t xml:space="preserve">района </w:t>
      </w:r>
      <w:r w:rsidRPr="008B2744">
        <w:rPr>
          <w:sz w:val="28"/>
          <w:szCs w:val="28"/>
        </w:rPr>
        <w:t>Куюргазинский район</w:t>
      </w:r>
      <w:r w:rsidRPr="008B2744">
        <w:rPr>
          <w:color w:val="000000"/>
          <w:sz w:val="28"/>
          <w:szCs w:val="28"/>
        </w:rPr>
        <w:t xml:space="preserve"> Республики Башкортостан</w:t>
      </w:r>
      <w:r w:rsidRPr="008B2744">
        <w:rPr>
          <w:sz w:val="28"/>
          <w:szCs w:val="28"/>
        </w:rPr>
        <w:t>».</w:t>
      </w:r>
    </w:p>
    <w:p w:rsidR="00706C81" w:rsidRPr="00AA5B64" w:rsidRDefault="00706C81" w:rsidP="00706C81">
      <w:pPr>
        <w:tabs>
          <w:tab w:val="left" w:pos="858"/>
        </w:tabs>
        <w:jc w:val="both"/>
        <w:rPr>
          <w:color w:val="000000"/>
          <w:sz w:val="28"/>
          <w:szCs w:val="28"/>
        </w:rPr>
      </w:pPr>
      <w:r w:rsidRPr="008B2744">
        <w:rPr>
          <w:sz w:val="28"/>
          <w:szCs w:val="28"/>
        </w:rPr>
        <w:t xml:space="preserve">          3.</w:t>
      </w:r>
      <w:r w:rsidRPr="00672AD6">
        <w:rPr>
          <w:sz w:val="28"/>
          <w:szCs w:val="28"/>
        </w:rPr>
        <w:t xml:space="preserve"> </w:t>
      </w:r>
      <w:r w:rsidR="00373E69">
        <w:rPr>
          <w:sz w:val="28"/>
          <w:szCs w:val="28"/>
        </w:rPr>
        <w:t>Настоящее постановление</w:t>
      </w:r>
      <w:r w:rsidRPr="003F254F">
        <w:rPr>
          <w:sz w:val="28"/>
          <w:szCs w:val="28"/>
        </w:rPr>
        <w:t xml:space="preserve"> обнародовать в здании администрации сельского поселения </w:t>
      </w:r>
      <w:r>
        <w:rPr>
          <w:sz w:val="28"/>
          <w:szCs w:val="28"/>
        </w:rPr>
        <w:t>Зяк-Ишметовский</w:t>
      </w:r>
      <w:r w:rsidRPr="003F254F">
        <w:rPr>
          <w:sz w:val="28"/>
          <w:szCs w:val="28"/>
        </w:rPr>
        <w:t xml:space="preserve"> сельсовет муниципального района Куюргазинский район Республики Башкортостан по адресу</w:t>
      </w:r>
      <w:r>
        <w:rPr>
          <w:sz w:val="28"/>
          <w:szCs w:val="28"/>
        </w:rPr>
        <w:t xml:space="preserve">: с. Зяк-Ишметово ул. </w:t>
      </w:r>
      <w:proofErr w:type="gramStart"/>
      <w:r>
        <w:rPr>
          <w:sz w:val="28"/>
          <w:szCs w:val="28"/>
        </w:rPr>
        <w:t>Молодежная</w:t>
      </w:r>
      <w:proofErr w:type="gramEnd"/>
      <w:r>
        <w:rPr>
          <w:sz w:val="28"/>
          <w:szCs w:val="28"/>
        </w:rPr>
        <w:t xml:space="preserve"> д.2 </w:t>
      </w:r>
      <w:r w:rsidRPr="003F254F">
        <w:rPr>
          <w:sz w:val="28"/>
          <w:szCs w:val="28"/>
        </w:rPr>
        <w:t xml:space="preserve">и разместить на официальном сайте администрации сельского поселения </w:t>
      </w:r>
      <w:r>
        <w:rPr>
          <w:sz w:val="28"/>
          <w:szCs w:val="28"/>
        </w:rPr>
        <w:t>Зяк-Ишметовский</w:t>
      </w:r>
      <w:r w:rsidRPr="003F254F">
        <w:rPr>
          <w:sz w:val="28"/>
          <w:szCs w:val="28"/>
        </w:rPr>
        <w:t xml:space="preserve"> сельсовет муниципального района Куюргазинский район Республики Башкортостан</w:t>
      </w:r>
      <w:r>
        <w:rPr>
          <w:sz w:val="28"/>
          <w:szCs w:val="28"/>
        </w:rPr>
        <w:t xml:space="preserve"> по адресу: </w:t>
      </w:r>
      <w:r>
        <w:rPr>
          <w:rFonts w:eastAsia="SimSun"/>
          <w:kern w:val="2"/>
          <w:sz w:val="28"/>
          <w:szCs w:val="28"/>
          <w:lang w:val="en-US" w:eastAsia="hi-IN" w:bidi="hi-IN"/>
        </w:rPr>
        <w:t>http</w:t>
      </w:r>
      <w:r>
        <w:rPr>
          <w:rFonts w:eastAsia="SimSun"/>
          <w:kern w:val="2"/>
          <w:sz w:val="28"/>
          <w:szCs w:val="28"/>
          <w:lang w:eastAsia="hi-IN" w:bidi="hi-IN"/>
        </w:rPr>
        <w:t>://</w:t>
      </w:r>
      <w:r w:rsidRPr="00706C81">
        <w:t xml:space="preserve"> </w:t>
      </w:r>
      <w:proofErr w:type="spellStart"/>
      <w:r w:rsidRPr="00706C81">
        <w:rPr>
          <w:rFonts w:eastAsia="SimSun"/>
          <w:kern w:val="2"/>
          <w:sz w:val="28"/>
          <w:szCs w:val="28"/>
          <w:lang w:eastAsia="hi-IN" w:bidi="hi-IN"/>
        </w:rPr>
        <w:t>zyak-ishmetovo.ru</w:t>
      </w:r>
      <w:proofErr w:type="spellEnd"/>
      <w:r w:rsidRPr="00706C81">
        <w:rPr>
          <w:rFonts w:eastAsia="SimSun"/>
          <w:kern w:val="2"/>
          <w:sz w:val="28"/>
          <w:szCs w:val="28"/>
          <w:lang w:eastAsia="hi-IN" w:bidi="hi-IN"/>
        </w:rPr>
        <w:t>/</w:t>
      </w:r>
      <w:r>
        <w:rPr>
          <w:sz w:val="28"/>
          <w:szCs w:val="28"/>
          <w:u w:val="single"/>
        </w:rPr>
        <w:t>.</w:t>
      </w:r>
    </w:p>
    <w:p w:rsidR="00706C81" w:rsidRDefault="00706C81" w:rsidP="00706C81">
      <w:pPr>
        <w:ind w:firstLine="567"/>
        <w:jc w:val="both"/>
        <w:rPr>
          <w:color w:val="000000"/>
          <w:sz w:val="28"/>
          <w:szCs w:val="28"/>
        </w:rPr>
      </w:pPr>
      <w:r w:rsidRPr="00AA5B64">
        <w:rPr>
          <w:color w:val="000000"/>
          <w:sz w:val="28"/>
          <w:szCs w:val="28"/>
        </w:rPr>
        <w:t xml:space="preserve"> 4. </w:t>
      </w:r>
      <w:proofErr w:type="gramStart"/>
      <w:r w:rsidRPr="003F254F">
        <w:rPr>
          <w:sz w:val="28"/>
          <w:szCs w:val="28"/>
        </w:rPr>
        <w:t>Контроль з</w:t>
      </w:r>
      <w:r w:rsidR="00373E69">
        <w:rPr>
          <w:sz w:val="28"/>
          <w:szCs w:val="28"/>
        </w:rPr>
        <w:t>а</w:t>
      </w:r>
      <w:proofErr w:type="gramEnd"/>
      <w:r w:rsidR="00373E69">
        <w:rPr>
          <w:sz w:val="28"/>
          <w:szCs w:val="28"/>
        </w:rPr>
        <w:t xml:space="preserve"> исполнением настоящего постановления</w:t>
      </w:r>
      <w:r w:rsidRPr="003F254F">
        <w:rPr>
          <w:sz w:val="28"/>
          <w:szCs w:val="28"/>
        </w:rPr>
        <w:t xml:space="preserve"> возложить на депутатскую комиссию по развитию предпринимательства, земельным вопросам,</w:t>
      </w:r>
      <w:r>
        <w:rPr>
          <w:sz w:val="28"/>
          <w:szCs w:val="28"/>
        </w:rPr>
        <w:t xml:space="preserve"> </w:t>
      </w:r>
      <w:r w:rsidRPr="003F254F">
        <w:rPr>
          <w:sz w:val="28"/>
          <w:szCs w:val="28"/>
        </w:rPr>
        <w:lastRenderedPageBreak/>
        <w:t xml:space="preserve">благоустройству и экологии Совета сельского поселения </w:t>
      </w:r>
      <w:r>
        <w:rPr>
          <w:sz w:val="28"/>
          <w:szCs w:val="28"/>
        </w:rPr>
        <w:t>Зяк-Ишметовский</w:t>
      </w:r>
      <w:r w:rsidRPr="003F254F">
        <w:rPr>
          <w:sz w:val="28"/>
          <w:szCs w:val="28"/>
        </w:rPr>
        <w:t xml:space="preserve"> сельсовет муниципального района Куюргазинский район Республики Башкортостан</w:t>
      </w:r>
      <w:r>
        <w:rPr>
          <w:sz w:val="28"/>
          <w:szCs w:val="28"/>
        </w:rPr>
        <w:t>.</w:t>
      </w:r>
      <w:r w:rsidRPr="003F254F">
        <w:rPr>
          <w:sz w:val="28"/>
          <w:szCs w:val="28"/>
        </w:rPr>
        <w:t xml:space="preserve"> </w:t>
      </w:r>
      <w:r w:rsidRPr="00AA5B64">
        <w:rPr>
          <w:color w:val="000000"/>
          <w:sz w:val="28"/>
          <w:szCs w:val="28"/>
        </w:rPr>
        <w:t xml:space="preserve"> </w:t>
      </w:r>
      <w:r>
        <w:rPr>
          <w:color w:val="000000"/>
          <w:sz w:val="28"/>
          <w:szCs w:val="28"/>
        </w:rPr>
        <w:t xml:space="preserve">                                     </w:t>
      </w:r>
    </w:p>
    <w:p w:rsidR="00706C81" w:rsidRPr="00AA5B64" w:rsidRDefault="00373E69" w:rsidP="00706C81">
      <w:pPr>
        <w:ind w:firstLine="567"/>
        <w:jc w:val="both"/>
        <w:rPr>
          <w:color w:val="000000"/>
          <w:sz w:val="28"/>
          <w:szCs w:val="28"/>
        </w:rPr>
      </w:pPr>
      <w:r>
        <w:rPr>
          <w:color w:val="000000"/>
          <w:sz w:val="28"/>
          <w:szCs w:val="28"/>
        </w:rPr>
        <w:t>5.Настоящее постановление</w:t>
      </w:r>
      <w:r w:rsidR="00706C81" w:rsidRPr="00AA5B64">
        <w:rPr>
          <w:color w:val="000000"/>
          <w:sz w:val="28"/>
          <w:szCs w:val="28"/>
        </w:rPr>
        <w:t xml:space="preserve"> вступает в силу со дня его обнародования.</w:t>
      </w:r>
    </w:p>
    <w:p w:rsidR="00706C81" w:rsidRPr="00AA5B64" w:rsidRDefault="00706C81" w:rsidP="00706C81">
      <w:pPr>
        <w:tabs>
          <w:tab w:val="left" w:pos="898"/>
        </w:tabs>
        <w:jc w:val="both"/>
        <w:rPr>
          <w:color w:val="000000"/>
          <w:sz w:val="28"/>
          <w:szCs w:val="28"/>
        </w:rPr>
      </w:pPr>
    </w:p>
    <w:p w:rsidR="00706C81" w:rsidRDefault="00706C81" w:rsidP="00706C81">
      <w:pPr>
        <w:tabs>
          <w:tab w:val="num" w:pos="0"/>
        </w:tabs>
        <w:rPr>
          <w:b/>
          <w:sz w:val="28"/>
          <w:szCs w:val="28"/>
        </w:rPr>
      </w:pPr>
    </w:p>
    <w:p w:rsidR="00706C81" w:rsidRDefault="00706C81" w:rsidP="00706C81">
      <w:pPr>
        <w:tabs>
          <w:tab w:val="num" w:pos="0"/>
        </w:tabs>
        <w:rPr>
          <w:b/>
          <w:sz w:val="28"/>
          <w:szCs w:val="28"/>
        </w:rPr>
      </w:pPr>
      <w:r w:rsidRPr="008B2744">
        <w:rPr>
          <w:b/>
          <w:sz w:val="28"/>
          <w:szCs w:val="28"/>
        </w:rPr>
        <w:t xml:space="preserve">Глава сельского поселения                                  </w:t>
      </w:r>
      <w:r>
        <w:rPr>
          <w:b/>
          <w:sz w:val="28"/>
          <w:szCs w:val="28"/>
        </w:rPr>
        <w:t xml:space="preserve">             </w:t>
      </w:r>
      <w:r w:rsidR="006A3F4C">
        <w:rPr>
          <w:b/>
          <w:sz w:val="28"/>
          <w:szCs w:val="28"/>
        </w:rPr>
        <w:t xml:space="preserve">          </w:t>
      </w:r>
      <w:r>
        <w:rPr>
          <w:b/>
          <w:sz w:val="28"/>
          <w:szCs w:val="28"/>
        </w:rPr>
        <w:t xml:space="preserve">   </w:t>
      </w:r>
      <w:proofErr w:type="spellStart"/>
      <w:r>
        <w:rPr>
          <w:b/>
          <w:sz w:val="28"/>
          <w:szCs w:val="28"/>
        </w:rPr>
        <w:t>И.М.Зайнагабдинов</w:t>
      </w:r>
      <w:proofErr w:type="spellEnd"/>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6A3F4C" w:rsidRDefault="006A3F4C" w:rsidP="00706C81">
      <w:pPr>
        <w:tabs>
          <w:tab w:val="num" w:pos="0"/>
        </w:tabs>
        <w:rPr>
          <w:b/>
          <w:sz w:val="28"/>
          <w:szCs w:val="28"/>
        </w:rPr>
      </w:pPr>
    </w:p>
    <w:p w:rsidR="00706C81" w:rsidRPr="00706C81" w:rsidRDefault="00706C81" w:rsidP="00706C81">
      <w:pPr>
        <w:tabs>
          <w:tab w:val="num" w:pos="0"/>
        </w:tabs>
        <w:rPr>
          <w:b/>
          <w:sz w:val="24"/>
          <w:szCs w:val="24"/>
        </w:rPr>
      </w:pPr>
    </w:p>
    <w:p w:rsidR="00706C81" w:rsidRPr="00706C81" w:rsidRDefault="00706C81" w:rsidP="00706C81">
      <w:pPr>
        <w:pStyle w:val="P5"/>
        <w:ind w:left="5670"/>
        <w:jc w:val="both"/>
        <w:outlineLvl w:val="0"/>
        <w:rPr>
          <w:rStyle w:val="T1"/>
          <w:b w:val="0"/>
          <w:bCs w:val="0"/>
          <w:sz w:val="24"/>
          <w:szCs w:val="24"/>
        </w:rPr>
      </w:pPr>
      <w:r w:rsidRPr="00706C81">
        <w:rPr>
          <w:rStyle w:val="T1"/>
          <w:b w:val="0"/>
          <w:bCs w:val="0"/>
          <w:sz w:val="24"/>
          <w:szCs w:val="24"/>
        </w:rPr>
        <w:t>Приложение</w:t>
      </w:r>
    </w:p>
    <w:p w:rsidR="00706C81" w:rsidRPr="00706C81" w:rsidRDefault="00373E69" w:rsidP="00706C81">
      <w:pPr>
        <w:pStyle w:val="P5"/>
        <w:ind w:left="5670"/>
        <w:jc w:val="both"/>
        <w:rPr>
          <w:rStyle w:val="T1"/>
          <w:b w:val="0"/>
          <w:bCs w:val="0"/>
          <w:sz w:val="24"/>
          <w:szCs w:val="24"/>
        </w:rPr>
      </w:pPr>
      <w:r>
        <w:rPr>
          <w:rStyle w:val="T1"/>
          <w:b w:val="0"/>
          <w:bCs w:val="0"/>
          <w:sz w:val="24"/>
          <w:szCs w:val="24"/>
        </w:rPr>
        <w:t>к   постановлению</w:t>
      </w:r>
      <w:r w:rsidR="00706C81" w:rsidRPr="00706C81">
        <w:rPr>
          <w:rStyle w:val="T1"/>
          <w:b w:val="0"/>
          <w:bCs w:val="0"/>
          <w:sz w:val="24"/>
          <w:szCs w:val="24"/>
        </w:rPr>
        <w:t xml:space="preserve"> </w:t>
      </w:r>
      <w:r w:rsidR="00706C81" w:rsidRPr="00706C81">
        <w:rPr>
          <w:b w:val="0"/>
          <w:sz w:val="24"/>
          <w:szCs w:val="24"/>
        </w:rPr>
        <w:t xml:space="preserve">сельского поселения </w:t>
      </w:r>
      <w:r w:rsidR="00706C81">
        <w:rPr>
          <w:b w:val="0"/>
          <w:sz w:val="24"/>
          <w:szCs w:val="24"/>
        </w:rPr>
        <w:t>Зяк-Ишметовский</w:t>
      </w:r>
      <w:r w:rsidR="00706C81" w:rsidRPr="00706C81">
        <w:rPr>
          <w:b w:val="0"/>
          <w:sz w:val="24"/>
          <w:szCs w:val="24"/>
        </w:rPr>
        <w:t xml:space="preserve"> сельсовет муниципального </w:t>
      </w:r>
      <w:r w:rsidR="00706C81" w:rsidRPr="00706C81">
        <w:rPr>
          <w:b w:val="0"/>
          <w:color w:val="000000"/>
          <w:sz w:val="24"/>
          <w:szCs w:val="24"/>
        </w:rPr>
        <w:t xml:space="preserve">района </w:t>
      </w:r>
      <w:r w:rsidR="00706C81" w:rsidRPr="00706C81">
        <w:rPr>
          <w:b w:val="0"/>
          <w:sz w:val="24"/>
          <w:szCs w:val="24"/>
        </w:rPr>
        <w:t>Куюргазинский район Республики Башкортостан</w:t>
      </w:r>
      <w:r w:rsidR="00706C81" w:rsidRPr="00706C81">
        <w:rPr>
          <w:rStyle w:val="T1"/>
          <w:b w:val="0"/>
          <w:bCs w:val="0"/>
          <w:sz w:val="24"/>
          <w:szCs w:val="24"/>
        </w:rPr>
        <w:t xml:space="preserve">                                                            </w:t>
      </w:r>
      <w:r w:rsidR="0054792E">
        <w:rPr>
          <w:rStyle w:val="T1"/>
          <w:b w:val="0"/>
          <w:bCs w:val="0"/>
          <w:sz w:val="24"/>
          <w:szCs w:val="24"/>
        </w:rPr>
        <w:t xml:space="preserve">               от  10.02.2020г №3</w:t>
      </w:r>
    </w:p>
    <w:p w:rsidR="00706C81" w:rsidRPr="00706C81" w:rsidRDefault="00706C81" w:rsidP="00706C81">
      <w:pPr>
        <w:pStyle w:val="P5"/>
        <w:rPr>
          <w:rStyle w:val="T1"/>
          <w:b w:val="0"/>
          <w:sz w:val="24"/>
          <w:szCs w:val="24"/>
        </w:rPr>
      </w:pPr>
    </w:p>
    <w:p w:rsidR="00706C81" w:rsidRPr="00706C81" w:rsidRDefault="00706C81" w:rsidP="00706C81">
      <w:pPr>
        <w:widowControl w:val="0"/>
        <w:shd w:val="clear" w:color="auto" w:fill="FFFFFF"/>
        <w:tabs>
          <w:tab w:val="left" w:pos="0"/>
        </w:tabs>
        <w:autoSpaceDE w:val="0"/>
        <w:autoSpaceDN w:val="0"/>
        <w:adjustRightInd w:val="0"/>
        <w:ind w:right="538"/>
        <w:jc w:val="center"/>
        <w:rPr>
          <w:b/>
          <w:color w:val="000000"/>
          <w:spacing w:val="2"/>
          <w:sz w:val="24"/>
          <w:szCs w:val="24"/>
        </w:rPr>
      </w:pPr>
      <w:r w:rsidRPr="00706C81">
        <w:rPr>
          <w:b/>
          <w:color w:val="000000"/>
          <w:spacing w:val="2"/>
          <w:sz w:val="24"/>
          <w:szCs w:val="24"/>
        </w:rPr>
        <w:t xml:space="preserve">ПРАВИЛА БЛАГОУСТРОЙСТВА </w:t>
      </w:r>
    </w:p>
    <w:p w:rsidR="00706C81" w:rsidRPr="00706C81" w:rsidRDefault="00706C81" w:rsidP="00706C81">
      <w:pPr>
        <w:widowControl w:val="0"/>
        <w:shd w:val="clear" w:color="auto" w:fill="FFFFFF"/>
        <w:tabs>
          <w:tab w:val="left" w:pos="0"/>
        </w:tabs>
        <w:autoSpaceDE w:val="0"/>
        <w:autoSpaceDN w:val="0"/>
        <w:adjustRightInd w:val="0"/>
        <w:ind w:right="-1"/>
        <w:jc w:val="center"/>
        <w:rPr>
          <w:color w:val="000000"/>
          <w:sz w:val="24"/>
          <w:szCs w:val="24"/>
        </w:rPr>
      </w:pPr>
      <w:r w:rsidRPr="00706C81">
        <w:rPr>
          <w:color w:val="000000"/>
          <w:spacing w:val="2"/>
          <w:sz w:val="24"/>
          <w:szCs w:val="24"/>
        </w:rPr>
        <w:t>на территории</w:t>
      </w:r>
      <w:r w:rsidRPr="00706C81">
        <w:rPr>
          <w:sz w:val="24"/>
          <w:szCs w:val="24"/>
        </w:rPr>
        <w:t xml:space="preserve"> сельского поселения  </w:t>
      </w:r>
      <w:r>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p>
    <w:p w:rsidR="00706C81" w:rsidRPr="00706C81" w:rsidRDefault="00706C81" w:rsidP="00706C81">
      <w:pPr>
        <w:widowControl w:val="0"/>
        <w:shd w:val="clear" w:color="auto" w:fill="FFFFFF"/>
        <w:tabs>
          <w:tab w:val="left" w:pos="0"/>
        </w:tabs>
        <w:autoSpaceDE w:val="0"/>
        <w:autoSpaceDN w:val="0"/>
        <w:adjustRightInd w:val="0"/>
        <w:ind w:right="538"/>
        <w:jc w:val="center"/>
        <w:rPr>
          <w:color w:val="000000"/>
          <w:sz w:val="24"/>
          <w:szCs w:val="24"/>
        </w:rPr>
      </w:pPr>
      <w:r w:rsidRPr="00706C81">
        <w:rPr>
          <w:sz w:val="24"/>
          <w:szCs w:val="24"/>
        </w:rPr>
        <w:t>Куюргазинский район</w:t>
      </w:r>
      <w:r w:rsidRPr="00706C81">
        <w:rPr>
          <w:b/>
          <w:color w:val="000000"/>
          <w:sz w:val="24"/>
          <w:szCs w:val="24"/>
        </w:rPr>
        <w:t xml:space="preserve"> </w:t>
      </w:r>
      <w:r w:rsidRPr="00706C81">
        <w:rPr>
          <w:color w:val="000000"/>
          <w:sz w:val="24"/>
          <w:szCs w:val="24"/>
        </w:rPr>
        <w:t>Республики Башкортостан</w:t>
      </w:r>
    </w:p>
    <w:p w:rsidR="00706C81" w:rsidRPr="00706C81" w:rsidRDefault="00706C81" w:rsidP="00706C81">
      <w:pPr>
        <w:widowControl w:val="0"/>
        <w:shd w:val="clear" w:color="auto" w:fill="FFFFFF"/>
        <w:tabs>
          <w:tab w:val="left" w:pos="0"/>
        </w:tabs>
        <w:autoSpaceDE w:val="0"/>
        <w:autoSpaceDN w:val="0"/>
        <w:adjustRightInd w:val="0"/>
        <w:ind w:right="538"/>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538"/>
        <w:jc w:val="center"/>
        <w:rPr>
          <w:color w:val="000000"/>
          <w:spacing w:val="2"/>
          <w:sz w:val="24"/>
          <w:szCs w:val="24"/>
        </w:rPr>
      </w:pPr>
      <w:r w:rsidRPr="00706C81">
        <w:rPr>
          <w:color w:val="000000"/>
          <w:spacing w:val="2"/>
          <w:sz w:val="24"/>
          <w:szCs w:val="24"/>
        </w:rPr>
        <w:t>1</w:t>
      </w:r>
      <w:r w:rsidRPr="00706C81">
        <w:rPr>
          <w:b/>
          <w:color w:val="000000"/>
          <w:spacing w:val="2"/>
          <w:sz w:val="24"/>
          <w:szCs w:val="24"/>
        </w:rPr>
        <w:t>. Общие положения</w:t>
      </w:r>
    </w:p>
    <w:p w:rsidR="00706C81" w:rsidRPr="00706C81" w:rsidRDefault="00706C81" w:rsidP="00706C81">
      <w:pPr>
        <w:widowControl w:val="0"/>
        <w:shd w:val="clear" w:color="auto" w:fill="FFFFFF"/>
        <w:tabs>
          <w:tab w:val="left" w:pos="0"/>
        </w:tabs>
        <w:autoSpaceDE w:val="0"/>
        <w:autoSpaceDN w:val="0"/>
        <w:adjustRightInd w:val="0"/>
        <w:ind w:right="538"/>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1.1. Правила благоустройства на территории сельского поселения </w:t>
      </w:r>
      <w:r>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 (далее - Правила) устанавливают единые требования к осуществлению мероприятий в сфере благоустройства, содержанию территории сельского поселения </w:t>
      </w:r>
      <w:r>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xml:space="preserve">1.2. Настоящие Правила действуют на всей территории сельского поселения </w:t>
      </w:r>
      <w:r>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 и обязательны для выполнения юридическими и физическими лицами, в том числе хозяйствующими субъектами, находящимися на территории сельского поселения </w:t>
      </w:r>
      <w:r>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 органами местного самоуправления (далее - субъекты благоустройства).</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1.3. Настоящие Правила содержат:</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xml:space="preserve">- перечень работ по благоустройству сельского поселения </w:t>
      </w:r>
      <w:r>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 и периодичность их выполнения;</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требования по содержанию зданий (включая жилые дома), сооружений и земельных участков, на которых они расположены;</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требования к внешнему виду фасадов и ограждений соответствующих зданий и сооружений;</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требования к размещению и содержанию малых архитектурных форм;</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требования к содержанию зеленых насаждений;</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порядок освещения улиц и дорог;</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порядок установки и эксплуатации рекламы и витрин;</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требования к размещению (распространению) объявлений, афиш и других информационных материалов;</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порядок производства земляных работ;</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xml:space="preserve">- порядок участия собственников зданий (помещений в них) и сооружений в благоустройстве </w:t>
      </w:r>
      <w:r w:rsidRPr="00706C81">
        <w:rPr>
          <w:color w:val="000000"/>
          <w:spacing w:val="2"/>
          <w:sz w:val="24"/>
          <w:szCs w:val="24"/>
        </w:rPr>
        <w:lastRenderedPageBreak/>
        <w:t>прилегающих территорий;</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требования к размещению наружной рекламы;</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xml:space="preserve">- требования к нахождению домашних животных, скота и птицы на территории сельского поселения </w:t>
      </w:r>
      <w:r>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w:t>
      </w:r>
    </w:p>
    <w:p w:rsidR="001B3892"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xml:space="preserve">- мероприятия по использованию, охране, защите, воспроизводству лесов, лесов особо охраняемых природных территорий, расположенных в границах сельского поселения </w:t>
      </w:r>
      <w:r>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w:t>
      </w:r>
    </w:p>
    <w:p w:rsidR="001B3892"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 ответственность за неисполнение Правил.</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1.4. В настоящих Правилах применяются следующие термины и определения:</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благоустройство территории</w:t>
      </w:r>
      <w:r w:rsidRPr="00706C81">
        <w:rPr>
          <w:color w:val="000000"/>
          <w:spacing w:val="2"/>
          <w:sz w:val="24"/>
          <w:szCs w:val="24"/>
        </w:rPr>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proofErr w:type="gramStart"/>
      <w:r w:rsidRPr="00706C81">
        <w:rPr>
          <w:b/>
          <w:i/>
          <w:color w:val="000000"/>
          <w:spacing w:val="2"/>
          <w:sz w:val="24"/>
          <w:szCs w:val="24"/>
        </w:rPr>
        <w:t>элементы благоустройства</w:t>
      </w:r>
      <w:r w:rsidRPr="00706C81">
        <w:rPr>
          <w:color w:val="000000"/>
          <w:spacing w:val="2"/>
          <w:sz w:val="24"/>
          <w:szCs w:val="24"/>
        </w:rPr>
        <w:t xml:space="preserve"> - элементы, используемые как составные части благоустройства: декоративные, технические, планировочные, конструктивные устройства, малые архитектурные формы, покрытия поверхностей, бортовые камни, ступени, лестницы, пандусы, ограждения, наружная реклама, архитектурное освещение, световая информация, наружное освещение, озеленение;</w:t>
      </w:r>
      <w:proofErr w:type="gramEnd"/>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proofErr w:type="gramStart"/>
      <w:r w:rsidRPr="00706C81">
        <w:rPr>
          <w:b/>
          <w:i/>
          <w:color w:val="000000"/>
          <w:spacing w:val="2"/>
          <w:sz w:val="24"/>
          <w:szCs w:val="24"/>
        </w:rPr>
        <w:t>объекты, не являющиеся объектами капитального строительства</w:t>
      </w:r>
      <w:r w:rsidRPr="00706C81">
        <w:rPr>
          <w:color w:val="000000"/>
          <w:spacing w:val="2"/>
          <w:sz w:val="24"/>
          <w:szCs w:val="24"/>
        </w:rPr>
        <w:t>, - это сооружения не выше одного этажа, перемещение (демонтаж) которых возможно, но без несоразмерного ущерба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roofErr w:type="gramEnd"/>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торговый объект</w:t>
      </w:r>
      <w:r w:rsidRPr="00706C81">
        <w:rPr>
          <w:color w:val="000000"/>
          <w:spacing w:val="2"/>
          <w:sz w:val="24"/>
          <w:szCs w:val="24"/>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зеленые насаждения</w:t>
      </w:r>
      <w:r w:rsidRPr="00706C81">
        <w:rPr>
          <w:color w:val="000000"/>
          <w:spacing w:val="2"/>
          <w:sz w:val="24"/>
          <w:szCs w:val="24"/>
        </w:rPr>
        <w:t xml:space="preserve">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компенсационное озеленение</w:t>
      </w:r>
      <w:r w:rsidRPr="00706C81">
        <w:rPr>
          <w:color w:val="000000"/>
          <w:spacing w:val="2"/>
          <w:sz w:val="24"/>
          <w:szCs w:val="24"/>
        </w:rPr>
        <w:t xml:space="preserve"> - воспроизводство зеленых насаждений взамен ликвидированных или поврежденных;</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реконструкция зеленых насаждений</w:t>
      </w:r>
      <w:r w:rsidRPr="00706C81">
        <w:rPr>
          <w:color w:val="000000"/>
          <w:spacing w:val="2"/>
          <w:sz w:val="24"/>
          <w:szCs w:val="24"/>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ликвидация зеленых насаждений</w:t>
      </w:r>
      <w:r w:rsidRPr="00706C81">
        <w:rPr>
          <w:color w:val="000000"/>
          <w:spacing w:val="2"/>
          <w:sz w:val="24"/>
          <w:szCs w:val="24"/>
        </w:rPr>
        <w:t xml:space="preserve"> - вырубка (снос), выкапывание зеленых насаждений, повлекшие их утрату;</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lastRenderedPageBreak/>
        <w:tab/>
      </w:r>
      <w:r w:rsidRPr="00706C81">
        <w:rPr>
          <w:b/>
          <w:i/>
          <w:color w:val="000000"/>
          <w:spacing w:val="2"/>
          <w:sz w:val="24"/>
          <w:szCs w:val="24"/>
        </w:rPr>
        <w:t>санитарные рубки</w:t>
      </w:r>
      <w:r w:rsidRPr="00706C81">
        <w:rPr>
          <w:color w:val="000000"/>
          <w:spacing w:val="2"/>
          <w:sz w:val="24"/>
          <w:szCs w:val="24"/>
        </w:rPr>
        <w:t xml:space="preserve"> - ликвидация сухостойных, больных деревьев и кустарников, не подлежащих лечению и оздоровлению;</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рубки ухода</w:t>
      </w:r>
      <w:r w:rsidRPr="00706C81">
        <w:rPr>
          <w:color w:val="000000"/>
          <w:spacing w:val="2"/>
          <w:sz w:val="24"/>
          <w:szCs w:val="24"/>
        </w:rPr>
        <w:t xml:space="preserve"> - вырубки деревьев и кустарников с целью прореживания загущенных насаждений, удаления неперспективного самосева;</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балансодержатель</w:t>
      </w:r>
      <w:r w:rsidRPr="00706C81">
        <w:rPr>
          <w:color w:val="000000"/>
          <w:spacing w:val="2"/>
          <w:sz w:val="24"/>
          <w:szCs w:val="24"/>
        </w:rPr>
        <w:t xml:space="preserve"> - юридическое лицо, отвечающее за техническое обслуживание, содержание, эксплуатацию и ремонт объекта;</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территории общего пользования</w:t>
      </w:r>
      <w:r w:rsidRPr="00706C81">
        <w:rPr>
          <w:color w:val="000000"/>
          <w:spacing w:val="2"/>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прилегающая территория</w:t>
      </w:r>
      <w:r w:rsidRPr="00706C81">
        <w:rPr>
          <w:color w:val="000000"/>
          <w:spacing w:val="2"/>
          <w:sz w:val="24"/>
          <w:szCs w:val="24"/>
        </w:rPr>
        <w:t xml:space="preserve"> - территория общего пользования, непосредственно прилегающая к границам земельных участков, где размещены здания, сооружения, ограждения, строительные объекты, рекламные конструкции, иные объекты, указанные в настоящих Правилах;</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придомовая территория</w:t>
      </w:r>
      <w:r w:rsidRPr="00706C81">
        <w:rPr>
          <w:color w:val="000000"/>
          <w:spacing w:val="2"/>
          <w:sz w:val="24"/>
          <w:szCs w:val="24"/>
        </w:rPr>
        <w:t xml:space="preserve">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управляющая организация</w:t>
      </w:r>
      <w:r w:rsidRPr="00706C81">
        <w:rPr>
          <w:color w:val="000000"/>
          <w:spacing w:val="2"/>
          <w:sz w:val="24"/>
          <w:szCs w:val="24"/>
        </w:rPr>
        <w:t xml:space="preserve">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дорога</w:t>
      </w:r>
      <w:r w:rsidRPr="00706C81">
        <w:rPr>
          <w:color w:val="000000"/>
          <w:spacing w:val="2"/>
          <w:sz w:val="24"/>
          <w:szCs w:val="24"/>
        </w:rPr>
        <w:t xml:space="preserve"> - обустроенная или приспособленная полоса земли либо поверхность искусственного сооружения, используемая для движения транспортных средств;</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 xml:space="preserve">тротуар </w:t>
      </w:r>
      <w:r w:rsidRPr="00706C81">
        <w:rPr>
          <w:color w:val="000000"/>
          <w:spacing w:val="2"/>
          <w:sz w:val="24"/>
          <w:szCs w:val="24"/>
        </w:rPr>
        <w:t>- элемент дороги, предназначенный для движения пешеходов и примыкающий к проезжей части или отделенный от нее газоном;</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газон</w:t>
      </w:r>
      <w:r w:rsidRPr="00706C81">
        <w:rPr>
          <w:color w:val="000000"/>
          <w:spacing w:val="2"/>
          <w:sz w:val="24"/>
          <w:szCs w:val="24"/>
        </w:rPr>
        <w:t xml:space="preserve"> - травяной покров, создаваемый посевом семян специально подобранных трав;</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уборка территорий</w:t>
      </w:r>
      <w:r w:rsidRPr="00706C81">
        <w:rPr>
          <w:color w:val="000000"/>
          <w:spacing w:val="2"/>
          <w:sz w:val="24"/>
          <w:szCs w:val="24"/>
        </w:rPr>
        <w:t xml:space="preserve">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отходы производства и потребления</w:t>
      </w:r>
      <w:r w:rsidRPr="00706C81">
        <w:rPr>
          <w:color w:val="000000"/>
          <w:spacing w:val="2"/>
          <w:sz w:val="24"/>
          <w:szCs w:val="24"/>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sidRPr="00706C81">
        <w:rPr>
          <w:color w:val="000000"/>
          <w:spacing w:val="2"/>
          <w:sz w:val="24"/>
          <w:szCs w:val="24"/>
        </w:rPr>
        <w:tab/>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 xml:space="preserve">        </w:t>
      </w:r>
      <w:r w:rsidRPr="00706C81">
        <w:rPr>
          <w:b/>
          <w:i/>
          <w:color w:val="000000"/>
          <w:spacing w:val="2"/>
          <w:sz w:val="24"/>
          <w:szCs w:val="24"/>
        </w:rPr>
        <w:t>мусор</w:t>
      </w:r>
      <w:r w:rsidRPr="00706C81">
        <w:rPr>
          <w:color w:val="000000"/>
          <w:spacing w:val="2"/>
          <w:sz w:val="24"/>
          <w:szCs w:val="24"/>
        </w:rPr>
        <w:t xml:space="preserve"> - мелкие неоднородные сухие или влажные отходы;</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строительные отходы - отходы, образующиеся в процессе строительства, реконструкции, ремонта зданий и сооружений (в том числе дорог);</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b/>
          <w:i/>
          <w:color w:val="000000"/>
          <w:spacing w:val="2"/>
          <w:sz w:val="24"/>
          <w:szCs w:val="24"/>
        </w:rPr>
        <w:t>земляные работы</w:t>
      </w:r>
      <w:r w:rsidRPr="00706C81">
        <w:rPr>
          <w:color w:val="000000"/>
          <w:spacing w:val="2"/>
          <w:sz w:val="24"/>
          <w:szCs w:val="24"/>
        </w:rPr>
        <w:t xml:space="preserve"> - работы, связанные с выемкой и (или) засыпкой грунта, восстановлением благоустройства территории.</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xml:space="preserve">1.5. Минимальный перечень работ по благоустройству, необходимый для создания на территории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 xml:space="preserve">Республики Башкортостан безопасной, удобной и привлекательной среды, </w:t>
      </w:r>
      <w:r w:rsidRPr="00706C81">
        <w:rPr>
          <w:color w:val="000000"/>
          <w:spacing w:val="2"/>
          <w:sz w:val="24"/>
          <w:szCs w:val="24"/>
        </w:rPr>
        <w:lastRenderedPageBreak/>
        <w:t>включает в себя:</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устройство соответствующих видов покрытия;</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устройство освещения;</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устройство детских площадок;</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уборку территорий;</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озеленение территорий;</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установку малых архитектурных форм и элементов монументально-декоративного оформления;</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содержание зданий (сооружений).</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 w:val="left" w:pos="10205"/>
        </w:tabs>
        <w:autoSpaceDE w:val="0"/>
        <w:autoSpaceDN w:val="0"/>
        <w:adjustRightInd w:val="0"/>
        <w:ind w:right="-1"/>
        <w:jc w:val="center"/>
        <w:rPr>
          <w:b/>
          <w:color w:val="000000"/>
          <w:spacing w:val="2"/>
          <w:sz w:val="24"/>
          <w:szCs w:val="24"/>
        </w:rPr>
      </w:pPr>
      <w:r w:rsidRPr="00706C81">
        <w:rPr>
          <w:b/>
          <w:color w:val="000000"/>
          <w:spacing w:val="2"/>
          <w:sz w:val="24"/>
          <w:szCs w:val="24"/>
        </w:rPr>
        <w:t>2. Требования к обеспечению комфортности и безопасности проживания граждан</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p>
    <w:p w:rsidR="00706C81" w:rsidRPr="00706C81" w:rsidRDefault="00706C81" w:rsidP="00706C81">
      <w:pPr>
        <w:tabs>
          <w:tab w:val="left" w:pos="898"/>
          <w:tab w:val="left" w:pos="10205"/>
        </w:tabs>
        <w:ind w:right="-1"/>
        <w:jc w:val="both"/>
        <w:rPr>
          <w:color w:val="000000"/>
          <w:spacing w:val="2"/>
          <w:sz w:val="24"/>
          <w:szCs w:val="24"/>
        </w:rPr>
      </w:pPr>
      <w:r w:rsidRPr="00706C81">
        <w:rPr>
          <w:color w:val="000000"/>
          <w:spacing w:val="2"/>
          <w:sz w:val="24"/>
          <w:szCs w:val="24"/>
        </w:rPr>
        <w:t xml:space="preserve">  2.1. </w:t>
      </w:r>
      <w:proofErr w:type="gramStart"/>
      <w:r w:rsidRPr="00706C81">
        <w:rPr>
          <w:color w:val="000000"/>
          <w:spacing w:val="2"/>
          <w:sz w:val="24"/>
          <w:szCs w:val="24"/>
        </w:rPr>
        <w:t xml:space="preserve">В целях благоустройства территории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 xml:space="preserve">Республики Башкортостан, обеспечения безопасного и комфортного проживания граждан, формирования архитектурно-художественного облика среды на территории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 xml:space="preserve">Республики Башкортостан не допускается наличие участков почвы без соответствующих видов покрытий, за исключением </w:t>
      </w:r>
      <w:proofErr w:type="spellStart"/>
      <w:r w:rsidRPr="00706C81">
        <w:rPr>
          <w:color w:val="000000"/>
          <w:spacing w:val="2"/>
          <w:sz w:val="24"/>
          <w:szCs w:val="24"/>
        </w:rPr>
        <w:t>дорожно-тропиночной</w:t>
      </w:r>
      <w:proofErr w:type="spellEnd"/>
      <w:r w:rsidRPr="00706C81">
        <w:rPr>
          <w:color w:val="000000"/>
          <w:spacing w:val="2"/>
          <w:sz w:val="24"/>
          <w:szCs w:val="24"/>
        </w:rPr>
        <w:t xml:space="preserve"> сети на особо охраняемых природных территориях и участках территории в процессе реконструкции</w:t>
      </w:r>
      <w:proofErr w:type="gramEnd"/>
      <w:r w:rsidRPr="00706C81">
        <w:rPr>
          <w:color w:val="000000"/>
          <w:spacing w:val="2"/>
          <w:sz w:val="24"/>
          <w:szCs w:val="24"/>
        </w:rPr>
        <w:t xml:space="preserve"> и строительства.</w:t>
      </w:r>
    </w:p>
    <w:p w:rsidR="00706C81" w:rsidRPr="00706C81" w:rsidRDefault="00706C81" w:rsidP="00706C81">
      <w:pPr>
        <w:tabs>
          <w:tab w:val="left" w:pos="898"/>
          <w:tab w:val="left" w:pos="10205"/>
        </w:tabs>
        <w:ind w:right="-1"/>
        <w:jc w:val="both"/>
        <w:rPr>
          <w:color w:val="000000"/>
          <w:spacing w:val="2"/>
          <w:sz w:val="24"/>
          <w:szCs w:val="24"/>
        </w:rPr>
      </w:pPr>
      <w:r w:rsidRPr="00706C81">
        <w:rPr>
          <w:color w:val="000000"/>
          <w:spacing w:val="2"/>
          <w:sz w:val="24"/>
          <w:szCs w:val="24"/>
        </w:rPr>
        <w:t xml:space="preserve">2.2. На территории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Республика Башкортостан необходимо применять следующие виды покрытий:</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xml:space="preserve">- твердые (капитальные) - монолитные или сборные, выполняемые из асфальтобетона, </w:t>
      </w:r>
      <w:proofErr w:type="spellStart"/>
      <w:r w:rsidRPr="00706C81">
        <w:rPr>
          <w:color w:val="000000"/>
          <w:spacing w:val="2"/>
          <w:sz w:val="24"/>
          <w:szCs w:val="24"/>
        </w:rPr>
        <w:t>цементобетона</w:t>
      </w:r>
      <w:proofErr w:type="spellEnd"/>
      <w:r w:rsidRPr="00706C81">
        <w:rPr>
          <w:color w:val="000000"/>
          <w:spacing w:val="2"/>
          <w:sz w:val="24"/>
          <w:szCs w:val="24"/>
        </w:rPr>
        <w:t>, природного камня;</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xml:space="preserve">- </w:t>
      </w:r>
      <w:proofErr w:type="gramStart"/>
      <w:r w:rsidRPr="00706C81">
        <w:rPr>
          <w:color w:val="000000"/>
          <w:spacing w:val="2"/>
          <w:sz w:val="24"/>
          <w:szCs w:val="24"/>
        </w:rPr>
        <w:t>мягкие</w:t>
      </w:r>
      <w:proofErr w:type="gramEnd"/>
      <w:r w:rsidRPr="00706C81">
        <w:rPr>
          <w:color w:val="000000"/>
          <w:spacing w:val="2"/>
          <w:sz w:val="24"/>
          <w:szCs w:val="24"/>
        </w:rPr>
        <w:t xml:space="preserve"> (некапитальные) - выполняемые из природных или искусственных материалов;</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газонные - выполняемые по специальным технологиям подготовки и посадки травяного покрова;</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комбинированные - представляющие сочетания покрытий, указанных выше (например, плитка, утопленная в газон).</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 xml:space="preserve">2.3. Применяемый вид покрытия должен быть прочным, </w:t>
      </w:r>
      <w:proofErr w:type="spellStart"/>
      <w:r w:rsidRPr="00706C81">
        <w:rPr>
          <w:color w:val="000000"/>
          <w:spacing w:val="2"/>
          <w:sz w:val="24"/>
          <w:szCs w:val="24"/>
        </w:rPr>
        <w:t>ремонтопригодным</w:t>
      </w:r>
      <w:proofErr w:type="spellEnd"/>
      <w:r w:rsidRPr="00706C81">
        <w:rPr>
          <w:color w:val="000000"/>
          <w:spacing w:val="2"/>
          <w:sz w:val="24"/>
          <w:szCs w:val="24"/>
        </w:rPr>
        <w:t>, не допускающим скольжения.</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Выбор видов покрытия следует применять в соответствии с их целевым назначением:</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мягких - с учетом их специфических свой</w:t>
      </w:r>
      <w:proofErr w:type="gramStart"/>
      <w:r w:rsidRPr="00706C81">
        <w:rPr>
          <w:color w:val="000000"/>
          <w:spacing w:val="2"/>
          <w:sz w:val="24"/>
          <w:szCs w:val="24"/>
        </w:rPr>
        <w:t>ств пр</w:t>
      </w:r>
      <w:proofErr w:type="gramEnd"/>
      <w:r w:rsidRPr="00706C81">
        <w:rPr>
          <w:color w:val="000000"/>
          <w:spacing w:val="2"/>
          <w:sz w:val="24"/>
          <w:szCs w:val="24"/>
        </w:rPr>
        <w:t>и благоустройстве отдельных видов территорий (детских, спортивных площадок, площадок для выгула собак, прогулочных дорожек и т.п. объектов);</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lastRenderedPageBreak/>
        <w:tab/>
        <w:t xml:space="preserve">- газонных и комбинированных как наиболее </w:t>
      </w:r>
      <w:proofErr w:type="spellStart"/>
      <w:r w:rsidRPr="00706C81">
        <w:rPr>
          <w:color w:val="000000"/>
          <w:spacing w:val="2"/>
          <w:sz w:val="24"/>
          <w:szCs w:val="24"/>
        </w:rPr>
        <w:t>экологичных</w:t>
      </w:r>
      <w:proofErr w:type="spellEnd"/>
      <w:r w:rsidRPr="00706C81">
        <w:rPr>
          <w:color w:val="000000"/>
          <w:spacing w:val="2"/>
          <w:sz w:val="24"/>
          <w:szCs w:val="24"/>
        </w:rPr>
        <w:t>.</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2.5. При проектировании стока поверхностных вод руководствоваться СП 32.13330.2012 "</w:t>
      </w:r>
      <w:proofErr w:type="spellStart"/>
      <w:r w:rsidRPr="00706C81">
        <w:rPr>
          <w:color w:val="000000"/>
          <w:spacing w:val="2"/>
          <w:sz w:val="24"/>
          <w:szCs w:val="24"/>
        </w:rPr>
        <w:t>СНиП</w:t>
      </w:r>
      <w:proofErr w:type="spellEnd"/>
      <w:r w:rsidRPr="00706C81">
        <w:rPr>
          <w:color w:val="000000"/>
          <w:spacing w:val="2"/>
          <w:sz w:val="24"/>
          <w:szCs w:val="24"/>
        </w:rPr>
        <w:t xml:space="preserve"> 2.04.03-85 Канализация. Наружные сети и сооружения";</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xml:space="preserve">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706C81">
        <w:rPr>
          <w:color w:val="000000"/>
          <w:spacing w:val="2"/>
          <w:sz w:val="24"/>
          <w:szCs w:val="24"/>
        </w:rPr>
        <w:t>дождеприёмных</w:t>
      </w:r>
      <w:proofErr w:type="spellEnd"/>
      <w:r w:rsidRPr="00706C81">
        <w:rPr>
          <w:color w:val="000000"/>
          <w:spacing w:val="2"/>
          <w:sz w:val="24"/>
          <w:szCs w:val="24"/>
        </w:rPr>
        <w:t xml:space="preserve">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 xml:space="preserve">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w:t>
      </w:r>
      <w:smartTag w:uri="urn:schemas-microsoft-com:office:smarttags" w:element="metricconverter">
        <w:smartTagPr>
          <w:attr w:name="ProductID" w:val="1,5 м"/>
        </w:smartTagPr>
        <w:r w:rsidRPr="00706C81">
          <w:rPr>
            <w:color w:val="000000"/>
            <w:spacing w:val="2"/>
            <w:sz w:val="24"/>
            <w:szCs w:val="24"/>
          </w:rPr>
          <w:t>1,5 м</w:t>
        </w:r>
      </w:smartTag>
      <w:r w:rsidRPr="00706C81">
        <w:rPr>
          <w:color w:val="000000"/>
          <w:spacing w:val="2"/>
          <w:sz w:val="24"/>
          <w:szCs w:val="24"/>
        </w:rPr>
        <w:t xml:space="preserve">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2.7. Цветовое решение применяемого вида покрытия следует выполнять с учетом существующего состояния окружающей среды.</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2.8. На стыке тротуара и проезжей части надлежит устанавливать дорожные бортовые камни.</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xml:space="preserve">Бортовые камни устанавливаются с нормативным превышением над уровнем проезжей части не менее </w:t>
      </w:r>
      <w:smartTag w:uri="urn:schemas-microsoft-com:office:smarttags" w:element="metricconverter">
        <w:smartTagPr>
          <w:attr w:name="ProductID" w:val="150 мм"/>
        </w:smartTagPr>
        <w:r w:rsidRPr="00706C81">
          <w:rPr>
            <w:color w:val="000000"/>
            <w:spacing w:val="2"/>
            <w:sz w:val="24"/>
            <w:szCs w:val="24"/>
          </w:rPr>
          <w:t>150 мм</w:t>
        </w:r>
      </w:smartTag>
      <w:r w:rsidRPr="00706C81">
        <w:rPr>
          <w:color w:val="000000"/>
          <w:spacing w:val="2"/>
          <w:sz w:val="24"/>
          <w:szCs w:val="24"/>
        </w:rPr>
        <w:t>, которое должно сохраняться и в случае ремонта поверхностей покрытий.</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xml:space="preserve">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Республика Башкортостан, а также площадках автостоянок при крупных объектах обслуживания.</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 xml:space="preserve">2.9. При сопряжении покрытия пешеходных коммуникаций с газоном допускается устанавливать бортовой камень, дающий превышение над уровнем газона не менее </w:t>
      </w:r>
      <w:smartTag w:uri="urn:schemas-microsoft-com:office:smarttags" w:element="metricconverter">
        <w:smartTagPr>
          <w:attr w:name="ProductID" w:val="50 мм"/>
        </w:smartTagPr>
        <w:r w:rsidRPr="00706C81">
          <w:rPr>
            <w:color w:val="000000"/>
            <w:spacing w:val="2"/>
            <w:sz w:val="24"/>
            <w:szCs w:val="24"/>
          </w:rPr>
          <w:t>50 мм</w:t>
        </w:r>
      </w:smartTag>
      <w:r w:rsidRPr="00706C81">
        <w:rPr>
          <w:color w:val="000000"/>
          <w:spacing w:val="2"/>
          <w:sz w:val="24"/>
          <w:szCs w:val="24"/>
        </w:rPr>
        <w:t xml:space="preserve"> на расстоянии не менее </w:t>
      </w:r>
      <w:smartTag w:uri="urn:schemas-microsoft-com:office:smarttags" w:element="metricconverter">
        <w:smartTagPr>
          <w:attr w:name="ProductID" w:val="0,5 м"/>
        </w:smartTagPr>
        <w:r w:rsidRPr="00706C81">
          <w:rPr>
            <w:color w:val="000000"/>
            <w:spacing w:val="2"/>
            <w:sz w:val="24"/>
            <w:szCs w:val="24"/>
          </w:rPr>
          <w:t>0,5 м</w:t>
        </w:r>
      </w:smartTag>
      <w:r w:rsidRPr="00706C81">
        <w:rPr>
          <w:color w:val="000000"/>
          <w:spacing w:val="2"/>
          <w:sz w:val="24"/>
          <w:szCs w:val="24"/>
        </w:rPr>
        <w:t>, что защищает газон и предотвращает попадание грязи и отходов на покрытие, увеличивая срок его службы.</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2.10. На пешеходных коммуникациях ступени и лестницы следует предусматривать при уклонах более 50 %, обязательно сопровождая их пандусом.</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 xml:space="preserve">2.11. Все ступени наружных лестниц в пределах одного марша следует устанавливать </w:t>
      </w:r>
      <w:proofErr w:type="gramStart"/>
      <w:r w:rsidRPr="00706C81">
        <w:rPr>
          <w:color w:val="000000"/>
          <w:spacing w:val="2"/>
          <w:sz w:val="24"/>
          <w:szCs w:val="24"/>
        </w:rPr>
        <w:t>одинаковыми</w:t>
      </w:r>
      <w:proofErr w:type="gramEnd"/>
      <w:r w:rsidRPr="00706C81">
        <w:rPr>
          <w:color w:val="000000"/>
          <w:spacing w:val="2"/>
          <w:sz w:val="24"/>
          <w:szCs w:val="24"/>
        </w:rPr>
        <w:t xml:space="preserve"> по ширине и высоте подъема ступеней.</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xml:space="preserve">В случае ориентации крылец в сторону тротуара должно быть обеспечено свободное движение пешеходов по свободной части тротуара шириной не менее </w:t>
      </w:r>
      <w:smartTag w:uri="urn:schemas-microsoft-com:office:smarttags" w:element="metricconverter">
        <w:smartTagPr>
          <w:attr w:name="ProductID" w:val="2,0 м"/>
        </w:smartTagPr>
        <w:r w:rsidRPr="00706C81">
          <w:rPr>
            <w:color w:val="000000"/>
            <w:spacing w:val="2"/>
            <w:sz w:val="24"/>
            <w:szCs w:val="24"/>
          </w:rPr>
          <w:t>2,0 м</w:t>
        </w:r>
      </w:smartTag>
      <w:r w:rsidRPr="00706C81">
        <w:rPr>
          <w:color w:val="000000"/>
          <w:spacing w:val="2"/>
          <w:sz w:val="24"/>
          <w:szCs w:val="24"/>
        </w:rPr>
        <w:t>.</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2.12. Пандус обычно выполняется из нескользкого материала с шероховатой текстурой поверхности без горизонтальных канавок.</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t xml:space="preserve">При отсутствии конструкций, ограждающих пандус, надлежит предусматривать ограждающий бортик высотой не менее </w:t>
      </w:r>
      <w:smartTag w:uri="urn:schemas-microsoft-com:office:smarttags" w:element="metricconverter">
        <w:smartTagPr>
          <w:attr w:name="ProductID" w:val="75 мм"/>
        </w:smartTagPr>
        <w:r w:rsidRPr="00706C81">
          <w:rPr>
            <w:color w:val="000000"/>
            <w:spacing w:val="2"/>
            <w:sz w:val="24"/>
            <w:szCs w:val="24"/>
          </w:rPr>
          <w:t>75 мм</w:t>
        </w:r>
      </w:smartTag>
      <w:r w:rsidRPr="00706C81">
        <w:rPr>
          <w:color w:val="000000"/>
          <w:spacing w:val="2"/>
          <w:sz w:val="24"/>
          <w:szCs w:val="24"/>
        </w:rPr>
        <w:t xml:space="preserve"> и поручни.</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r w:rsidRPr="00706C81">
        <w:rPr>
          <w:color w:val="000000"/>
          <w:spacing w:val="2"/>
          <w:sz w:val="24"/>
          <w:szCs w:val="24"/>
        </w:rPr>
        <w:tab/>
      </w:r>
      <w:r w:rsidRPr="00706C81">
        <w:rPr>
          <w:color w:val="000000"/>
          <w:spacing w:val="2"/>
          <w:sz w:val="24"/>
          <w:szCs w:val="24"/>
        </w:rPr>
        <w:lastRenderedPageBreak/>
        <w:t>Уклон бордюрного пандуса необходимо принимать 1:12. Зависимость уклона пандуса от высоты подъема следует принимать в соответствии с таблицей.</w:t>
      </w:r>
    </w:p>
    <w:p w:rsidR="00706C81" w:rsidRPr="00706C81" w:rsidRDefault="00706C81" w:rsidP="00706C81">
      <w:pPr>
        <w:widowControl w:val="0"/>
        <w:shd w:val="clear" w:color="auto" w:fill="FFFFFF"/>
        <w:tabs>
          <w:tab w:val="left" w:pos="0"/>
          <w:tab w:val="left" w:pos="10205"/>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538"/>
        <w:jc w:val="both"/>
        <w:outlineLvl w:val="0"/>
        <w:rPr>
          <w:color w:val="000000"/>
          <w:spacing w:val="2"/>
          <w:sz w:val="24"/>
          <w:szCs w:val="24"/>
        </w:rPr>
      </w:pPr>
      <w:r w:rsidRPr="00706C81">
        <w:rPr>
          <w:color w:val="000000"/>
          <w:spacing w:val="2"/>
          <w:sz w:val="24"/>
          <w:szCs w:val="24"/>
        </w:rPr>
        <w:t>Таблица. Зависимость уклона пандуса от высоты подъема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4900"/>
      </w:tblGrid>
      <w:tr w:rsidR="00706C81" w:rsidRPr="00706C81" w:rsidTr="006A3F4C">
        <w:trPr>
          <w:trHeight w:val="789"/>
        </w:trPr>
        <w:tc>
          <w:tcPr>
            <w:tcW w:w="3360" w:type="dxa"/>
            <w:tcBorders>
              <w:top w:val="single" w:sz="4" w:space="0" w:color="auto"/>
              <w:bottom w:val="single" w:sz="4" w:space="0" w:color="auto"/>
              <w:right w:val="single" w:sz="4" w:space="0" w:color="auto"/>
            </w:tcBorders>
          </w:tcPr>
          <w:p w:rsidR="00706C81" w:rsidRPr="00706C81" w:rsidRDefault="00706C81" w:rsidP="006A3F4C">
            <w:pPr>
              <w:rPr>
                <w:sz w:val="24"/>
                <w:szCs w:val="24"/>
              </w:rPr>
            </w:pPr>
            <w:r w:rsidRPr="00706C81">
              <w:rPr>
                <w:sz w:val="24"/>
                <w:szCs w:val="24"/>
              </w:rPr>
              <w:t>Уклон пандуса (соотношение)</w:t>
            </w:r>
          </w:p>
        </w:tc>
        <w:tc>
          <w:tcPr>
            <w:tcW w:w="4900" w:type="dxa"/>
            <w:tcBorders>
              <w:top w:val="single" w:sz="4" w:space="0" w:color="auto"/>
              <w:left w:val="single" w:sz="4" w:space="0" w:color="auto"/>
              <w:bottom w:val="single" w:sz="4" w:space="0" w:color="auto"/>
            </w:tcBorders>
          </w:tcPr>
          <w:p w:rsidR="00706C81" w:rsidRPr="00706C81" w:rsidRDefault="00706C81" w:rsidP="006A3F4C">
            <w:pPr>
              <w:rPr>
                <w:sz w:val="24"/>
                <w:szCs w:val="24"/>
              </w:rPr>
            </w:pPr>
            <w:r w:rsidRPr="00706C81">
              <w:rPr>
                <w:sz w:val="24"/>
                <w:szCs w:val="24"/>
              </w:rPr>
              <w:t>Высота подъема (в миллиметрах)</w:t>
            </w:r>
          </w:p>
        </w:tc>
      </w:tr>
      <w:tr w:rsidR="00706C81" w:rsidRPr="00706C81" w:rsidTr="006A3F4C">
        <w:tc>
          <w:tcPr>
            <w:tcW w:w="3360" w:type="dxa"/>
            <w:tcBorders>
              <w:top w:val="single" w:sz="4" w:space="0" w:color="auto"/>
              <w:bottom w:val="single" w:sz="4" w:space="0" w:color="auto"/>
              <w:right w:val="single" w:sz="4" w:space="0" w:color="auto"/>
            </w:tcBorders>
          </w:tcPr>
          <w:p w:rsidR="00706C81" w:rsidRPr="00706C81" w:rsidRDefault="00706C81" w:rsidP="006A3F4C">
            <w:pPr>
              <w:rPr>
                <w:sz w:val="24"/>
                <w:szCs w:val="24"/>
              </w:rPr>
            </w:pPr>
            <w:r w:rsidRPr="00706C81">
              <w:rPr>
                <w:sz w:val="24"/>
                <w:szCs w:val="24"/>
              </w:rPr>
              <w:t>От 1:9 до 1:10</w:t>
            </w:r>
          </w:p>
        </w:tc>
        <w:tc>
          <w:tcPr>
            <w:tcW w:w="4900" w:type="dxa"/>
            <w:tcBorders>
              <w:top w:val="single" w:sz="4" w:space="0" w:color="auto"/>
              <w:left w:val="single" w:sz="4" w:space="0" w:color="auto"/>
              <w:bottom w:val="single" w:sz="4" w:space="0" w:color="auto"/>
            </w:tcBorders>
          </w:tcPr>
          <w:p w:rsidR="00706C81" w:rsidRPr="00706C81" w:rsidRDefault="00706C81" w:rsidP="006A3F4C">
            <w:pPr>
              <w:rPr>
                <w:sz w:val="24"/>
                <w:szCs w:val="24"/>
              </w:rPr>
            </w:pPr>
            <w:r w:rsidRPr="00706C81">
              <w:rPr>
                <w:sz w:val="24"/>
                <w:szCs w:val="24"/>
              </w:rPr>
              <w:t>75</w:t>
            </w:r>
          </w:p>
        </w:tc>
      </w:tr>
      <w:tr w:rsidR="00706C81" w:rsidRPr="00706C81" w:rsidTr="006A3F4C">
        <w:tc>
          <w:tcPr>
            <w:tcW w:w="3360" w:type="dxa"/>
            <w:tcBorders>
              <w:top w:val="single" w:sz="4" w:space="0" w:color="auto"/>
              <w:bottom w:val="single" w:sz="4" w:space="0" w:color="auto"/>
              <w:right w:val="single" w:sz="4" w:space="0" w:color="auto"/>
            </w:tcBorders>
          </w:tcPr>
          <w:p w:rsidR="00706C81" w:rsidRPr="00706C81" w:rsidRDefault="00706C81" w:rsidP="006A3F4C">
            <w:pPr>
              <w:rPr>
                <w:sz w:val="24"/>
                <w:szCs w:val="24"/>
              </w:rPr>
            </w:pPr>
            <w:r w:rsidRPr="00706C81">
              <w:rPr>
                <w:sz w:val="24"/>
                <w:szCs w:val="24"/>
              </w:rPr>
              <w:t>От 1:10,1 до 1:12</w:t>
            </w:r>
          </w:p>
        </w:tc>
        <w:tc>
          <w:tcPr>
            <w:tcW w:w="4900" w:type="dxa"/>
            <w:tcBorders>
              <w:top w:val="single" w:sz="4" w:space="0" w:color="auto"/>
              <w:left w:val="single" w:sz="4" w:space="0" w:color="auto"/>
              <w:bottom w:val="single" w:sz="4" w:space="0" w:color="auto"/>
            </w:tcBorders>
          </w:tcPr>
          <w:p w:rsidR="00706C81" w:rsidRPr="00706C81" w:rsidRDefault="00706C81" w:rsidP="006A3F4C">
            <w:pPr>
              <w:rPr>
                <w:sz w:val="24"/>
                <w:szCs w:val="24"/>
              </w:rPr>
            </w:pPr>
            <w:r w:rsidRPr="00706C81">
              <w:rPr>
                <w:sz w:val="24"/>
                <w:szCs w:val="24"/>
              </w:rPr>
              <w:t>150</w:t>
            </w:r>
          </w:p>
        </w:tc>
      </w:tr>
      <w:tr w:rsidR="00706C81" w:rsidRPr="00706C81" w:rsidTr="006A3F4C">
        <w:tc>
          <w:tcPr>
            <w:tcW w:w="3360" w:type="dxa"/>
            <w:tcBorders>
              <w:top w:val="single" w:sz="4" w:space="0" w:color="auto"/>
              <w:bottom w:val="single" w:sz="4" w:space="0" w:color="auto"/>
              <w:right w:val="single" w:sz="4" w:space="0" w:color="auto"/>
            </w:tcBorders>
          </w:tcPr>
          <w:p w:rsidR="00706C81" w:rsidRPr="00706C81" w:rsidRDefault="00706C81" w:rsidP="006A3F4C">
            <w:pPr>
              <w:rPr>
                <w:sz w:val="24"/>
                <w:szCs w:val="24"/>
              </w:rPr>
            </w:pPr>
            <w:r w:rsidRPr="00706C81">
              <w:rPr>
                <w:sz w:val="24"/>
                <w:szCs w:val="24"/>
              </w:rPr>
              <w:t>От 1:12,1 до 1:15</w:t>
            </w:r>
          </w:p>
        </w:tc>
        <w:tc>
          <w:tcPr>
            <w:tcW w:w="4900" w:type="dxa"/>
            <w:tcBorders>
              <w:top w:val="single" w:sz="4" w:space="0" w:color="auto"/>
              <w:left w:val="single" w:sz="4" w:space="0" w:color="auto"/>
              <w:bottom w:val="single" w:sz="4" w:space="0" w:color="auto"/>
            </w:tcBorders>
          </w:tcPr>
          <w:p w:rsidR="00706C81" w:rsidRPr="00706C81" w:rsidRDefault="00706C81" w:rsidP="006A3F4C">
            <w:pPr>
              <w:rPr>
                <w:sz w:val="24"/>
                <w:szCs w:val="24"/>
              </w:rPr>
            </w:pPr>
            <w:r w:rsidRPr="00706C81">
              <w:rPr>
                <w:sz w:val="24"/>
                <w:szCs w:val="24"/>
              </w:rPr>
              <w:t>600</w:t>
            </w:r>
          </w:p>
        </w:tc>
      </w:tr>
      <w:tr w:rsidR="00706C81" w:rsidRPr="00706C81" w:rsidTr="006A3F4C">
        <w:tc>
          <w:tcPr>
            <w:tcW w:w="3360" w:type="dxa"/>
            <w:tcBorders>
              <w:top w:val="single" w:sz="4" w:space="0" w:color="auto"/>
              <w:bottom w:val="single" w:sz="4" w:space="0" w:color="auto"/>
              <w:right w:val="single" w:sz="4" w:space="0" w:color="auto"/>
            </w:tcBorders>
          </w:tcPr>
          <w:p w:rsidR="00706C81" w:rsidRPr="00706C81" w:rsidRDefault="00706C81" w:rsidP="006A3F4C">
            <w:pPr>
              <w:rPr>
                <w:sz w:val="24"/>
                <w:szCs w:val="24"/>
              </w:rPr>
            </w:pPr>
            <w:r w:rsidRPr="00706C81">
              <w:rPr>
                <w:sz w:val="24"/>
                <w:szCs w:val="24"/>
              </w:rPr>
              <w:t>От 1:15,1 до 1:20</w:t>
            </w:r>
          </w:p>
        </w:tc>
        <w:tc>
          <w:tcPr>
            <w:tcW w:w="4900" w:type="dxa"/>
            <w:tcBorders>
              <w:top w:val="single" w:sz="4" w:space="0" w:color="auto"/>
              <w:left w:val="single" w:sz="4" w:space="0" w:color="auto"/>
              <w:bottom w:val="single" w:sz="4" w:space="0" w:color="auto"/>
            </w:tcBorders>
          </w:tcPr>
          <w:p w:rsidR="00706C81" w:rsidRPr="00706C81" w:rsidRDefault="00706C81" w:rsidP="006A3F4C">
            <w:pPr>
              <w:rPr>
                <w:sz w:val="24"/>
                <w:szCs w:val="24"/>
              </w:rPr>
            </w:pPr>
            <w:r w:rsidRPr="00706C81">
              <w:rPr>
                <w:sz w:val="24"/>
                <w:szCs w:val="24"/>
              </w:rPr>
              <w:t>760</w:t>
            </w:r>
          </w:p>
        </w:tc>
      </w:tr>
    </w:tbl>
    <w:p w:rsidR="00706C81" w:rsidRPr="00706C81" w:rsidRDefault="00706C81" w:rsidP="00706C81">
      <w:pPr>
        <w:widowControl w:val="0"/>
        <w:shd w:val="clear" w:color="auto" w:fill="FFFFFF"/>
        <w:tabs>
          <w:tab w:val="left" w:pos="0"/>
        </w:tabs>
        <w:autoSpaceDE w:val="0"/>
        <w:autoSpaceDN w:val="0"/>
        <w:adjustRightInd w:val="0"/>
        <w:ind w:right="538"/>
        <w:jc w:val="both"/>
        <w:rPr>
          <w:color w:val="000000"/>
          <w:spacing w:val="2"/>
          <w:sz w:val="24"/>
          <w:szCs w:val="24"/>
        </w:rPr>
      </w:pPr>
      <w:r w:rsidRPr="00706C81">
        <w:rPr>
          <w:color w:val="000000"/>
          <w:spacing w:val="2"/>
          <w:sz w:val="24"/>
          <w:szCs w:val="24"/>
        </w:rPr>
        <w:tab/>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2.13. При повороте пандуса или его протяженности более </w:t>
      </w:r>
      <w:smartTag w:uri="urn:schemas-microsoft-com:office:smarttags" w:element="metricconverter">
        <w:smartTagPr>
          <w:attr w:name="ProductID" w:val="8 м"/>
        </w:smartTagPr>
        <w:r w:rsidRPr="00706C81">
          <w:rPr>
            <w:color w:val="000000"/>
            <w:spacing w:val="2"/>
            <w:sz w:val="24"/>
            <w:szCs w:val="24"/>
          </w:rPr>
          <w:t>8 м</w:t>
        </w:r>
      </w:smartTag>
      <w:r w:rsidRPr="00706C81">
        <w:rPr>
          <w:color w:val="000000"/>
          <w:spacing w:val="2"/>
          <w:sz w:val="24"/>
          <w:szCs w:val="24"/>
        </w:rPr>
        <w:t xml:space="preserve"> не реже чем через каждые </w:t>
      </w:r>
      <w:smartTag w:uri="urn:schemas-microsoft-com:office:smarttags" w:element="metricconverter">
        <w:smartTagPr>
          <w:attr w:name="ProductID" w:val="8 м"/>
        </w:smartTagPr>
        <w:r w:rsidRPr="00706C81">
          <w:rPr>
            <w:color w:val="000000"/>
            <w:spacing w:val="2"/>
            <w:sz w:val="24"/>
            <w:szCs w:val="24"/>
          </w:rPr>
          <w:t>8 м</w:t>
        </w:r>
      </w:smartTag>
      <w:r w:rsidRPr="00706C81">
        <w:rPr>
          <w:color w:val="000000"/>
          <w:spacing w:val="2"/>
          <w:sz w:val="24"/>
          <w:szCs w:val="24"/>
        </w:rPr>
        <w:t xml:space="preserve"> необходимо предусматривать горизонтальные площадки размером 1,5x1,5 метра.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На горизонтальных площадках по окончании спуска следует проектировать дренажные устройства.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Горизонтальные участки пути в начале и конце пандуса следует выполнять </w:t>
      </w:r>
      <w:proofErr w:type="gramStart"/>
      <w:r w:rsidRPr="00706C81">
        <w:rPr>
          <w:color w:val="000000"/>
          <w:spacing w:val="2"/>
          <w:sz w:val="24"/>
          <w:szCs w:val="24"/>
        </w:rPr>
        <w:t>отличающимися</w:t>
      </w:r>
      <w:proofErr w:type="gramEnd"/>
      <w:r w:rsidRPr="00706C81">
        <w:rPr>
          <w:color w:val="000000"/>
          <w:spacing w:val="2"/>
          <w:sz w:val="24"/>
          <w:szCs w:val="24"/>
        </w:rPr>
        <w:t xml:space="preserve"> от окружающих поверхностей текстурой и цветом.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2.14. По обеим сторонам лестницы или пандуса следует предусматривать поручни на высоте 820-</w:t>
      </w:r>
      <w:smartTag w:uri="urn:schemas-microsoft-com:office:smarttags" w:element="metricconverter">
        <w:smartTagPr>
          <w:attr w:name="ProductID" w:val="900 мм"/>
        </w:smartTagPr>
        <w:r w:rsidRPr="00706C81">
          <w:rPr>
            <w:color w:val="000000"/>
            <w:spacing w:val="2"/>
            <w:sz w:val="24"/>
            <w:szCs w:val="24"/>
          </w:rPr>
          <w:t>900 мм</w:t>
        </w:r>
      </w:smartTag>
      <w:r w:rsidRPr="00706C81">
        <w:rPr>
          <w:color w:val="000000"/>
          <w:spacing w:val="2"/>
          <w:sz w:val="24"/>
          <w:szCs w:val="24"/>
        </w:rPr>
        <w:t xml:space="preserve"> круглого или прямоугольного сечения, удобного для охвата рукой, отстоящего от стены на </w:t>
      </w:r>
      <w:smartTag w:uri="urn:schemas-microsoft-com:office:smarttags" w:element="metricconverter">
        <w:smartTagPr>
          <w:attr w:name="ProductID" w:val="90 мм"/>
        </w:smartTagPr>
        <w:r w:rsidRPr="00706C81">
          <w:rPr>
            <w:color w:val="000000"/>
            <w:spacing w:val="2"/>
            <w:sz w:val="24"/>
            <w:szCs w:val="24"/>
          </w:rPr>
          <w:t>90 мм</w:t>
        </w:r>
      </w:smartTag>
      <w:r w:rsidRPr="00706C81">
        <w:rPr>
          <w:color w:val="000000"/>
          <w:spacing w:val="2"/>
          <w:sz w:val="24"/>
          <w:szCs w:val="24"/>
        </w:rPr>
        <w:t>.</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При ширине лестниц </w:t>
      </w:r>
      <w:smartTag w:uri="urn:schemas-microsoft-com:office:smarttags" w:element="metricconverter">
        <w:smartTagPr>
          <w:attr w:name="ProductID" w:val="2,5 м"/>
        </w:smartTagPr>
        <w:r w:rsidRPr="00706C81">
          <w:rPr>
            <w:color w:val="000000"/>
            <w:spacing w:val="2"/>
            <w:sz w:val="24"/>
            <w:szCs w:val="24"/>
          </w:rPr>
          <w:t>2,5 м</w:t>
        </w:r>
      </w:smartTag>
      <w:r w:rsidRPr="00706C81">
        <w:rPr>
          <w:color w:val="000000"/>
          <w:spacing w:val="2"/>
          <w:sz w:val="24"/>
          <w:szCs w:val="24"/>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706C81">
          <w:rPr>
            <w:color w:val="000000"/>
            <w:spacing w:val="2"/>
            <w:sz w:val="24"/>
            <w:szCs w:val="24"/>
          </w:rPr>
          <w:t>0,3 м</w:t>
        </w:r>
      </w:smartTag>
      <w:r w:rsidRPr="00706C81">
        <w:rPr>
          <w:color w:val="000000"/>
          <w:spacing w:val="2"/>
          <w:sz w:val="24"/>
          <w:szCs w:val="24"/>
        </w:rPr>
        <w:t xml:space="preserve"> с округленными и гладкими концами.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При проектировании необходимо предусматривать конструкции поручней, исключающие соприкосновение руки с металлом.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2.15.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2.17. 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w:t>
      </w:r>
      <w:proofErr w:type="spellStart"/>
      <w:r w:rsidRPr="00706C81">
        <w:rPr>
          <w:color w:val="000000"/>
          <w:spacing w:val="2"/>
          <w:sz w:val="24"/>
          <w:szCs w:val="24"/>
        </w:rPr>
        <w:t>СНиП</w:t>
      </w:r>
      <w:proofErr w:type="spellEnd"/>
      <w:r w:rsidRPr="00706C81">
        <w:rPr>
          <w:color w:val="000000"/>
          <w:spacing w:val="2"/>
          <w:sz w:val="24"/>
          <w:szCs w:val="24"/>
        </w:rPr>
        <w:t xml:space="preserve">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3. Требования к ограждениям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3.1. В целях благоустройства на территории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 применяются различные виды ограждений.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r>
      <w:proofErr w:type="gramStart"/>
      <w:r w:rsidRPr="00706C81">
        <w:rPr>
          <w:color w:val="000000"/>
          <w:spacing w:val="2"/>
          <w:sz w:val="24"/>
          <w:szCs w:val="24"/>
        </w:rPr>
        <w:t>Ограждения различаются по назначению (декоративные, защитные, защитно-декоративные), высоте (низкие: 0,3-</w:t>
      </w:r>
      <w:smartTag w:uri="urn:schemas-microsoft-com:office:smarttags" w:element="metricconverter">
        <w:smartTagPr>
          <w:attr w:name="ProductID" w:val="1,0 м"/>
        </w:smartTagPr>
        <w:r w:rsidRPr="00706C81">
          <w:rPr>
            <w:color w:val="000000"/>
            <w:spacing w:val="2"/>
            <w:sz w:val="24"/>
            <w:szCs w:val="24"/>
          </w:rPr>
          <w:t>1,0 м</w:t>
        </w:r>
      </w:smartTag>
      <w:r w:rsidRPr="00706C81">
        <w:rPr>
          <w:color w:val="000000"/>
          <w:spacing w:val="2"/>
          <w:sz w:val="24"/>
          <w:szCs w:val="24"/>
        </w:rPr>
        <w:t>, средние: 1,1-</w:t>
      </w:r>
      <w:smartTag w:uri="urn:schemas-microsoft-com:office:smarttags" w:element="metricconverter">
        <w:smartTagPr>
          <w:attr w:name="ProductID" w:val="1,7 м"/>
        </w:smartTagPr>
        <w:r w:rsidRPr="00706C81">
          <w:rPr>
            <w:color w:val="000000"/>
            <w:spacing w:val="2"/>
            <w:sz w:val="24"/>
            <w:szCs w:val="24"/>
          </w:rPr>
          <w:t>1,7 м</w:t>
        </w:r>
      </w:smartTag>
      <w:r w:rsidRPr="00706C81">
        <w:rPr>
          <w:color w:val="000000"/>
          <w:spacing w:val="2"/>
          <w:sz w:val="24"/>
          <w:szCs w:val="24"/>
        </w:rPr>
        <w:t>, высокие: 1,9-</w:t>
      </w:r>
      <w:smartTag w:uri="urn:schemas-microsoft-com:office:smarttags" w:element="metricconverter">
        <w:smartTagPr>
          <w:attr w:name="ProductID" w:val="3,0 м"/>
        </w:smartTagPr>
        <w:r w:rsidRPr="00706C81">
          <w:rPr>
            <w:color w:val="000000"/>
            <w:spacing w:val="2"/>
            <w:sz w:val="24"/>
            <w:szCs w:val="24"/>
          </w:rPr>
          <w:t>3,0 м</w:t>
        </w:r>
      </w:smartTag>
      <w:r w:rsidRPr="00706C81">
        <w:rPr>
          <w:color w:val="000000"/>
          <w:spacing w:val="2"/>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lastRenderedPageBreak/>
        <w:t xml:space="preserve">3.2. Проектирование ограждений производится в зависимости от их местоположения и назначения согласно ГОСТ </w:t>
      </w:r>
      <w:proofErr w:type="gramStart"/>
      <w:r w:rsidRPr="00706C81">
        <w:rPr>
          <w:color w:val="000000"/>
          <w:spacing w:val="2"/>
          <w:sz w:val="24"/>
          <w:szCs w:val="24"/>
        </w:rPr>
        <w:t>Р</w:t>
      </w:r>
      <w:proofErr w:type="gramEnd"/>
      <w:r w:rsidRPr="00706C81">
        <w:rPr>
          <w:color w:val="000000"/>
          <w:spacing w:val="2"/>
          <w:sz w:val="24"/>
          <w:szCs w:val="24"/>
        </w:rPr>
        <w:t xml:space="preserve"> 52606-2006. "Технические средства организации дорожного движения. Классификация дорожных ограждений", ГОСТ </w:t>
      </w:r>
      <w:proofErr w:type="gramStart"/>
      <w:r w:rsidRPr="00706C81">
        <w:rPr>
          <w:color w:val="000000"/>
          <w:spacing w:val="2"/>
          <w:sz w:val="24"/>
          <w:szCs w:val="24"/>
        </w:rPr>
        <w:t>Р</w:t>
      </w:r>
      <w:proofErr w:type="gramEnd"/>
      <w:r w:rsidRPr="00706C81">
        <w:rPr>
          <w:color w:val="000000"/>
          <w:spacing w:val="2"/>
          <w:sz w:val="24"/>
          <w:szCs w:val="24"/>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3.3. Размещение защитных металлических ограждений высотой не менее </w:t>
      </w:r>
      <w:smartTag w:uri="urn:schemas-microsoft-com:office:smarttags" w:element="metricconverter">
        <w:smartTagPr>
          <w:attr w:name="ProductID" w:val="0,5 м"/>
        </w:smartTagPr>
        <w:r w:rsidRPr="00706C81">
          <w:rPr>
            <w:color w:val="000000"/>
            <w:spacing w:val="2"/>
            <w:sz w:val="24"/>
            <w:szCs w:val="24"/>
          </w:rPr>
          <w:t>0,5 м</w:t>
        </w:r>
      </w:smartTag>
      <w:r w:rsidRPr="00706C81">
        <w:rPr>
          <w:color w:val="000000"/>
          <w:spacing w:val="2"/>
          <w:sz w:val="24"/>
          <w:szCs w:val="24"/>
        </w:rPr>
        <w:t xml:space="preserve"> в местах примыкания газонов к проездам, стоянкам автотранспорта, в местах возможного наезда автомобилей на газон и </w:t>
      </w:r>
      <w:proofErr w:type="spellStart"/>
      <w:r w:rsidRPr="00706C81">
        <w:rPr>
          <w:color w:val="000000"/>
          <w:spacing w:val="2"/>
          <w:sz w:val="24"/>
          <w:szCs w:val="24"/>
        </w:rPr>
        <w:t>вытаптывания</w:t>
      </w:r>
      <w:proofErr w:type="spellEnd"/>
      <w:r w:rsidRPr="00706C81">
        <w:rPr>
          <w:color w:val="000000"/>
          <w:spacing w:val="2"/>
          <w:sz w:val="24"/>
          <w:szCs w:val="24"/>
        </w:rPr>
        <w:t xml:space="preserve"> троп через газон.</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Ограждения на территории газона необходимо размещать с отступом от границы примыкания порядка 0,2-</w:t>
      </w:r>
      <w:smartTag w:uri="urn:schemas-microsoft-com:office:smarttags" w:element="metricconverter">
        <w:smartTagPr>
          <w:attr w:name="ProductID" w:val="0,3 м"/>
        </w:smartTagPr>
        <w:r w:rsidRPr="00706C81">
          <w:rPr>
            <w:color w:val="000000"/>
            <w:spacing w:val="2"/>
            <w:sz w:val="24"/>
            <w:szCs w:val="24"/>
          </w:rPr>
          <w:t>0,3 м</w:t>
        </w:r>
      </w:smartTag>
      <w:r w:rsidRPr="00706C81">
        <w:rPr>
          <w:color w:val="000000"/>
          <w:spacing w:val="2"/>
          <w:sz w:val="24"/>
          <w:szCs w:val="24"/>
        </w:rPr>
        <w:t>.</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5 м"/>
        </w:smartTagPr>
        <w:r w:rsidRPr="00706C81">
          <w:rPr>
            <w:color w:val="000000"/>
            <w:spacing w:val="2"/>
            <w:sz w:val="24"/>
            <w:szCs w:val="24"/>
          </w:rPr>
          <w:t>0,5 м</w:t>
        </w:r>
      </w:smartTag>
      <w:r w:rsidRPr="00706C81">
        <w:rPr>
          <w:color w:val="000000"/>
          <w:spacing w:val="2"/>
          <w:sz w:val="24"/>
          <w:szCs w:val="24"/>
        </w:rPr>
        <w:t xml:space="preserve"> и более, диаметром </w:t>
      </w:r>
      <w:smartTag w:uri="urn:schemas-microsoft-com:office:smarttags" w:element="metricconverter">
        <w:smartTagPr>
          <w:attr w:name="ProductID" w:val="0,9 м"/>
        </w:smartTagPr>
        <w:r w:rsidRPr="00706C81">
          <w:rPr>
            <w:color w:val="000000"/>
            <w:spacing w:val="2"/>
            <w:sz w:val="24"/>
            <w:szCs w:val="24"/>
          </w:rPr>
          <w:t>0,9 м</w:t>
        </w:r>
      </w:smartTag>
      <w:r w:rsidRPr="00706C81">
        <w:rPr>
          <w:color w:val="000000"/>
          <w:spacing w:val="2"/>
          <w:sz w:val="24"/>
          <w:szCs w:val="24"/>
        </w:rPr>
        <w:t xml:space="preserve"> и более в зависимости от возраста, породы дерева и прочих характеристик.</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3.6. Ограждения вдоль одной улицы, внутри дворовой территории в пределах каждого квартала необходимо выполнять в одном стилевом и цветовом решении.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4. Требования к освещению</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4.1. </w:t>
      </w:r>
      <w:proofErr w:type="gramStart"/>
      <w:r w:rsidRPr="00706C81">
        <w:rPr>
          <w:color w:val="000000"/>
          <w:spacing w:val="2"/>
          <w:sz w:val="24"/>
          <w:szCs w:val="24"/>
        </w:rPr>
        <w:t xml:space="preserve">Наружное освещение территории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 осуществляется в соответствии с требованиями СП 52.13330.2016 "</w:t>
      </w:r>
      <w:proofErr w:type="spellStart"/>
      <w:r w:rsidRPr="00706C81">
        <w:rPr>
          <w:color w:val="000000"/>
          <w:spacing w:val="2"/>
          <w:sz w:val="24"/>
          <w:szCs w:val="24"/>
        </w:rPr>
        <w:t>СНиП</w:t>
      </w:r>
      <w:proofErr w:type="spellEnd"/>
      <w:r w:rsidRPr="00706C81">
        <w:rPr>
          <w:color w:val="000000"/>
          <w:spacing w:val="2"/>
          <w:sz w:val="24"/>
          <w:szCs w:val="24"/>
        </w:rPr>
        <w:t xml:space="preserve"> 23-05-95*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Приказом </w:t>
      </w:r>
      <w:proofErr w:type="spellStart"/>
      <w:r w:rsidRPr="00706C81">
        <w:rPr>
          <w:color w:val="000000"/>
          <w:spacing w:val="2"/>
          <w:sz w:val="24"/>
          <w:szCs w:val="24"/>
        </w:rPr>
        <w:t>Минжилкомхоза</w:t>
      </w:r>
      <w:proofErr w:type="spellEnd"/>
      <w:r w:rsidRPr="00706C81">
        <w:rPr>
          <w:color w:val="000000"/>
          <w:spacing w:val="2"/>
          <w:sz w:val="24"/>
          <w:szCs w:val="24"/>
        </w:rPr>
        <w:t xml:space="preserve"> РСФСР от 12.05.1988 N 120, Правил технической эксплуатации электроустановок потребителей, утвержденных Приказом Министерства энергетики РФ от 13.01.2003</w:t>
      </w:r>
      <w:proofErr w:type="gramEnd"/>
      <w:r w:rsidRPr="00706C81">
        <w:rPr>
          <w:color w:val="000000"/>
          <w:spacing w:val="2"/>
          <w:sz w:val="24"/>
          <w:szCs w:val="24"/>
        </w:rPr>
        <w:t xml:space="preserve"> N 6, Правил устройства электроустановок, утвержденных Приказом Министерства энергетики РФ от 08.07.2002 N 204 (далее - Указания по эксплуатации).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4.2. Все устройства наружного освещения должны содержаться в исправном состоянии.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4.3. Включение и отключение наружного освещения дорог и улиц производится в соответствии с Указаниями по эксплуатации.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4.4. Устранение отказов в работе системы наружного освещения производится в сроки, установленные Указаниями по эксплуатации.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4.5.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4.6.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К временным установкам архитектурного освещения относится праздничная </w:t>
      </w:r>
      <w:r w:rsidRPr="00706C81">
        <w:rPr>
          <w:color w:val="000000"/>
          <w:spacing w:val="2"/>
          <w:sz w:val="24"/>
          <w:szCs w:val="24"/>
        </w:rPr>
        <w:lastRenderedPageBreak/>
        <w:t xml:space="preserve">иллюминация (световые гирлянды, сетки, контурные обтяжки, </w:t>
      </w:r>
      <w:proofErr w:type="spellStart"/>
      <w:r w:rsidRPr="00706C81">
        <w:rPr>
          <w:color w:val="000000"/>
          <w:spacing w:val="2"/>
          <w:sz w:val="24"/>
          <w:szCs w:val="24"/>
        </w:rPr>
        <w:t>светографические</w:t>
      </w:r>
      <w:proofErr w:type="spellEnd"/>
      <w:r w:rsidRPr="00706C81">
        <w:rPr>
          <w:color w:val="000000"/>
          <w:spacing w:val="2"/>
          <w:sz w:val="24"/>
          <w:szCs w:val="24"/>
        </w:rPr>
        <w:t xml:space="preserve"> элементы, панно и объемные композиции из ламп накаливания, разрядных, светодиодов, </w:t>
      </w:r>
      <w:proofErr w:type="spellStart"/>
      <w:r w:rsidRPr="00706C81">
        <w:rPr>
          <w:color w:val="000000"/>
          <w:spacing w:val="2"/>
          <w:sz w:val="24"/>
          <w:szCs w:val="24"/>
        </w:rPr>
        <w:t>световодов</w:t>
      </w:r>
      <w:proofErr w:type="spellEnd"/>
      <w:r w:rsidRPr="00706C81">
        <w:rPr>
          <w:color w:val="000000"/>
          <w:spacing w:val="2"/>
          <w:sz w:val="24"/>
          <w:szCs w:val="24"/>
        </w:rPr>
        <w:t>, световые проекции, лазерные рисунки и т.п.).</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4.7.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4.8. Световая информация используется для ориентации пешеходов и водителей автотранспорта в пространстве и применяется в решении </w:t>
      </w:r>
      <w:proofErr w:type="spellStart"/>
      <w:r w:rsidRPr="00706C81">
        <w:rPr>
          <w:color w:val="000000"/>
          <w:spacing w:val="2"/>
          <w:sz w:val="24"/>
          <w:szCs w:val="24"/>
        </w:rPr>
        <w:t>светокомпозиционных</w:t>
      </w:r>
      <w:proofErr w:type="spellEnd"/>
      <w:r w:rsidRPr="00706C81">
        <w:rPr>
          <w:color w:val="000000"/>
          <w:spacing w:val="2"/>
          <w:sz w:val="24"/>
          <w:szCs w:val="24"/>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 </w:t>
      </w: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5. Требования к размещению объектов,</w:t>
      </w: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 xml:space="preserve">не </w:t>
      </w:r>
      <w:proofErr w:type="gramStart"/>
      <w:r w:rsidRPr="00706C81">
        <w:rPr>
          <w:b/>
          <w:color w:val="000000"/>
          <w:spacing w:val="2"/>
          <w:sz w:val="24"/>
          <w:szCs w:val="24"/>
        </w:rPr>
        <w:t>являющихся</w:t>
      </w:r>
      <w:proofErr w:type="gramEnd"/>
      <w:r w:rsidRPr="00706C81">
        <w:rPr>
          <w:b/>
          <w:color w:val="000000"/>
          <w:spacing w:val="2"/>
          <w:sz w:val="24"/>
          <w:szCs w:val="24"/>
        </w:rPr>
        <w:t xml:space="preserve"> объектами капитального строительства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5.1.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5.2. Отделочные материалы указанных объектов должны отвечать санитарно-гигиеническим требованиям, нормам противопожарной безопасности.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При остеклении витрин следует применять безосколочные, </w:t>
      </w:r>
      <w:proofErr w:type="spellStart"/>
      <w:r w:rsidRPr="00706C81">
        <w:rPr>
          <w:color w:val="000000"/>
          <w:spacing w:val="2"/>
          <w:sz w:val="24"/>
          <w:szCs w:val="24"/>
        </w:rPr>
        <w:t>ударостойкие</w:t>
      </w:r>
      <w:proofErr w:type="spellEnd"/>
      <w:r w:rsidRPr="00706C81">
        <w:rPr>
          <w:color w:val="000000"/>
          <w:spacing w:val="2"/>
          <w:sz w:val="24"/>
          <w:szCs w:val="24"/>
        </w:rPr>
        <w:t xml:space="preserve"> материалы, безопасные упрочняющие многослойные пленочные покрытия, </w:t>
      </w:r>
      <w:proofErr w:type="spellStart"/>
      <w:r w:rsidRPr="00706C81">
        <w:rPr>
          <w:color w:val="000000"/>
          <w:spacing w:val="2"/>
          <w:sz w:val="24"/>
          <w:szCs w:val="24"/>
        </w:rPr>
        <w:t>поликонатные</w:t>
      </w:r>
      <w:proofErr w:type="spellEnd"/>
      <w:r w:rsidRPr="00706C81">
        <w:rPr>
          <w:color w:val="000000"/>
          <w:spacing w:val="2"/>
          <w:sz w:val="24"/>
          <w:szCs w:val="24"/>
        </w:rPr>
        <w:t xml:space="preserve"> стекла.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5.3. </w:t>
      </w:r>
      <w:proofErr w:type="gramStart"/>
      <w:r w:rsidRPr="00706C81">
        <w:rPr>
          <w:color w:val="000000"/>
          <w:spacing w:val="2"/>
          <w:sz w:val="24"/>
          <w:szCs w:val="24"/>
        </w:rPr>
        <w:t xml:space="preserve">Размещение объектов, не являющихся объектами капитального строительства, на территории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 xml:space="preserve">Республики Башкортостан 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 и благоустройство территории и застройки.</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5.4. Не допускается размещение объектов, не являющихся объектами капитального строительства, в том числе киосков: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на инженерных сетях и в охранных зонах таких сетей без согласования с владельцами сетей;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на земельных участках, находящихся в собственности жильцов многоквартирных домов, без согласования с жильцами этих многоквартирных домов.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Объекты, не являющиеся объектами капитального строительства, не должны ухудшать условия проживания и отдыха населения.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5.5. </w:t>
      </w:r>
      <w:proofErr w:type="gramStart"/>
      <w:r w:rsidRPr="00706C81">
        <w:rPr>
          <w:color w:val="000000"/>
          <w:spacing w:val="2"/>
          <w:sz w:val="24"/>
          <w:szCs w:val="24"/>
        </w:rPr>
        <w:t xml:space="preserve">В </w:t>
      </w:r>
      <w:r w:rsidRPr="00706C81">
        <w:rPr>
          <w:sz w:val="24"/>
          <w:szCs w:val="24"/>
        </w:rPr>
        <w:t xml:space="preserve">сельском поселении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 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w:t>
      </w:r>
      <w:proofErr w:type="gramEnd"/>
      <w:r w:rsidRPr="00706C81">
        <w:rPr>
          <w:color w:val="000000"/>
          <w:spacing w:val="2"/>
          <w:sz w:val="24"/>
          <w:szCs w:val="24"/>
        </w:rPr>
        <w:t xml:space="preserve"> ситуациям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lastRenderedPageBreak/>
        <w:t>5.6.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5.7.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5.8.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w:t>
      </w:r>
      <w:smartTag w:uri="urn:schemas-microsoft-com:office:smarttags" w:element="metricconverter">
        <w:smartTagPr>
          <w:attr w:name="ProductID" w:val="3,0 м"/>
        </w:smartTagPr>
        <w:r w:rsidRPr="00706C81">
          <w:rPr>
            <w:color w:val="000000"/>
            <w:spacing w:val="2"/>
            <w:sz w:val="24"/>
            <w:szCs w:val="24"/>
          </w:rPr>
          <w:t>3,0 м</w:t>
        </w:r>
      </w:smartTag>
      <w:r w:rsidRPr="00706C81">
        <w:rPr>
          <w:color w:val="000000"/>
          <w:spacing w:val="2"/>
          <w:sz w:val="24"/>
          <w:szCs w:val="24"/>
        </w:rPr>
        <w:t xml:space="preserve">, расстояние от боковых конструкций павильона до ствола дерева - не менее </w:t>
      </w:r>
      <w:smartTag w:uri="urn:schemas-microsoft-com:office:smarttags" w:element="metricconverter">
        <w:smartTagPr>
          <w:attr w:name="ProductID" w:val="2,0 м"/>
        </w:smartTagPr>
        <w:r w:rsidRPr="00706C81">
          <w:rPr>
            <w:color w:val="000000"/>
            <w:spacing w:val="2"/>
            <w:sz w:val="24"/>
            <w:szCs w:val="24"/>
          </w:rPr>
          <w:t>2,0 м</w:t>
        </w:r>
      </w:smartTag>
      <w:r w:rsidRPr="00706C81">
        <w:rPr>
          <w:color w:val="000000"/>
          <w:spacing w:val="2"/>
          <w:sz w:val="24"/>
          <w:szCs w:val="24"/>
        </w:rPr>
        <w:t>.</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5.9.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54792E" w:rsidRDefault="00706C81" w:rsidP="001B3892">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В случае ориентации крылец в сторону тротуара должно быть обеспечено свободное движение пешеходов по свободной части тротуара шириной не менее </w:t>
      </w:r>
      <w:smartTag w:uri="urn:schemas-microsoft-com:office:smarttags" w:element="metricconverter">
        <w:smartTagPr>
          <w:attr w:name="ProductID" w:val="2,0 м"/>
        </w:smartTagPr>
        <w:r w:rsidRPr="00706C81">
          <w:rPr>
            <w:color w:val="000000"/>
            <w:spacing w:val="2"/>
            <w:sz w:val="24"/>
            <w:szCs w:val="24"/>
          </w:rPr>
          <w:t>2,0 м</w:t>
        </w:r>
      </w:smartTag>
      <w:r w:rsidRPr="00706C81">
        <w:rPr>
          <w:color w:val="000000"/>
          <w:spacing w:val="2"/>
          <w:sz w:val="24"/>
          <w:szCs w:val="24"/>
        </w:rPr>
        <w:t>.</w:t>
      </w:r>
    </w:p>
    <w:p w:rsidR="001B3892" w:rsidRDefault="001B3892" w:rsidP="001B3892">
      <w:pPr>
        <w:widowControl w:val="0"/>
        <w:shd w:val="clear" w:color="auto" w:fill="FFFFFF"/>
        <w:tabs>
          <w:tab w:val="left" w:pos="0"/>
        </w:tabs>
        <w:autoSpaceDE w:val="0"/>
        <w:autoSpaceDN w:val="0"/>
        <w:adjustRightInd w:val="0"/>
        <w:ind w:right="-1"/>
        <w:jc w:val="both"/>
        <w:rPr>
          <w:b/>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6. Требования к размещению наружной рекламы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6.1. </w:t>
      </w:r>
      <w:proofErr w:type="gramStart"/>
      <w:r w:rsidRPr="00706C81">
        <w:rPr>
          <w:color w:val="000000"/>
          <w:spacing w:val="2"/>
          <w:sz w:val="24"/>
          <w:szCs w:val="24"/>
        </w:rPr>
        <w:t xml:space="preserve">Распространение наружной рекламы на территории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 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w:t>
      </w:r>
      <w:proofErr w:type="spellStart"/>
      <w:r w:rsidRPr="00706C81">
        <w:rPr>
          <w:color w:val="000000"/>
          <w:spacing w:val="2"/>
          <w:sz w:val="24"/>
          <w:szCs w:val="24"/>
        </w:rPr>
        <w:t>рекламораспространителем</w:t>
      </w:r>
      <w:proofErr w:type="spellEnd"/>
      <w:r w:rsidRPr="00706C81">
        <w:rPr>
          <w:color w:val="000000"/>
          <w:spacing w:val="2"/>
          <w:sz w:val="24"/>
          <w:szCs w:val="24"/>
        </w:rPr>
        <w:t>, с соблюдением требований, установленных законодательством в области рекламы, техническими регламентами, иными нормативными правовыми</w:t>
      </w:r>
      <w:proofErr w:type="gramEnd"/>
      <w:r w:rsidRPr="00706C81">
        <w:rPr>
          <w:color w:val="000000"/>
          <w:spacing w:val="2"/>
          <w:sz w:val="24"/>
          <w:szCs w:val="24"/>
        </w:rPr>
        <w:t xml:space="preserve"> актами, настоящими Правилами.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6.2. Наружная реклама должна быть обеспечена наружным или внутренним источником света для улучшения </w:t>
      </w:r>
      <w:proofErr w:type="gramStart"/>
      <w:r w:rsidRPr="00706C81">
        <w:rPr>
          <w:color w:val="000000"/>
          <w:spacing w:val="2"/>
          <w:sz w:val="24"/>
          <w:szCs w:val="24"/>
        </w:rPr>
        <w:t>восприятия</w:t>
      </w:r>
      <w:proofErr w:type="gramEnd"/>
      <w:r w:rsidRPr="00706C81">
        <w:rPr>
          <w:color w:val="000000"/>
          <w:spacing w:val="2"/>
          <w:sz w:val="24"/>
          <w:szCs w:val="24"/>
        </w:rPr>
        <w:t xml:space="preserve"> как в дневное, так и в вечернее (темное) время суток.</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6.3. Рекламная конструкция должна использоваться исключительно в целях распространения рекламы.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6.4.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6.5.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rsidR="00706C81" w:rsidRPr="00706C81" w:rsidRDefault="00706C81" w:rsidP="00706C81">
      <w:pPr>
        <w:widowControl w:val="0"/>
        <w:shd w:val="clear" w:color="auto" w:fill="FFFFFF"/>
        <w:tabs>
          <w:tab w:val="left" w:pos="0"/>
        </w:tabs>
        <w:autoSpaceDE w:val="0"/>
        <w:autoSpaceDN w:val="0"/>
        <w:adjustRightInd w:val="0"/>
        <w:ind w:right="-1"/>
        <w:jc w:val="both"/>
        <w:rPr>
          <w:sz w:val="24"/>
          <w:szCs w:val="24"/>
        </w:rPr>
      </w:pPr>
      <w:r w:rsidRPr="00706C81">
        <w:rPr>
          <w:color w:val="000000"/>
          <w:spacing w:val="2"/>
          <w:sz w:val="24"/>
          <w:szCs w:val="24"/>
        </w:rPr>
        <w:t xml:space="preserve">6.6. </w:t>
      </w:r>
      <w:proofErr w:type="gramStart"/>
      <w:r w:rsidRPr="00706C81">
        <w:rPr>
          <w:color w:val="000000"/>
          <w:spacing w:val="2"/>
          <w:sz w:val="24"/>
          <w:szCs w:val="24"/>
        </w:rPr>
        <w:t xml:space="preserve">Рекламные конструкции при их размещении на территории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w:t>
      </w:r>
      <w:r w:rsidRPr="00706C81">
        <w:rPr>
          <w:color w:val="000000"/>
          <w:spacing w:val="2"/>
          <w:sz w:val="24"/>
          <w:szCs w:val="24"/>
        </w:rPr>
        <w:lastRenderedPageBreak/>
        <w:t xml:space="preserve">также элементами озеленения и цветочного оформления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w:t>
      </w:r>
      <w:r w:rsidRPr="00706C81">
        <w:rPr>
          <w:sz w:val="24"/>
          <w:szCs w:val="24"/>
        </w:rPr>
        <w:t>.</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6.7. Все рекламные конструкции изготавливаются и размещаются в строгом соответствии с разработанными проектами рекламных конструкций.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6.8.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6.9.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6.10.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6.11.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6.12. На территории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 применяются следующие виды рекламных конструкций: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тумбы - объемные рекламные конструкции в виде цилиндров, призм и других геометрических форм без заглубления основания конструкции в землю;</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брандмауэрные панно - рекламные конструкции, размещаемые на внешних стенах (как правило, торцевых) зданий, строений и сооружений при обязательном согласии собственников имущества, к которому присоединяется рекламная конструкция;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w:t>
      </w:r>
      <w:proofErr w:type="spellStart"/>
      <w:r w:rsidRPr="00706C81">
        <w:rPr>
          <w:color w:val="000000"/>
          <w:spacing w:val="2"/>
          <w:sz w:val="24"/>
          <w:szCs w:val="24"/>
        </w:rPr>
        <w:t>крышные</w:t>
      </w:r>
      <w:proofErr w:type="spellEnd"/>
      <w:r w:rsidRPr="00706C81">
        <w:rPr>
          <w:color w:val="000000"/>
          <w:spacing w:val="2"/>
          <w:sz w:val="24"/>
          <w:szCs w:val="24"/>
        </w:rPr>
        <w:t xml:space="preserve"> установки - объемные или плоскостные рекламные конструкции, расположенные полностью или частично выше уровня карниза или на крыше здания, к которому присоединяется рекламная конструкция;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На других ограждениях размещение рекламных конструкций не допускается.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Также распространение наружной рекламы возможно с использованием объемных рекламных конструкций (воздушных шаров, аэростатов и иных технических сре</w:t>
      </w:r>
      <w:proofErr w:type="gramStart"/>
      <w:r w:rsidRPr="00706C81">
        <w:rPr>
          <w:color w:val="000000"/>
          <w:spacing w:val="2"/>
          <w:sz w:val="24"/>
          <w:szCs w:val="24"/>
        </w:rPr>
        <w:t>дств ст</w:t>
      </w:r>
      <w:proofErr w:type="gramEnd"/>
      <w:r w:rsidRPr="00706C81">
        <w:rPr>
          <w:color w:val="000000"/>
          <w:spacing w:val="2"/>
          <w:sz w:val="24"/>
          <w:szCs w:val="24"/>
        </w:rPr>
        <w:t>абильного территориального размещения) в соответствии с законодательством о рекламе.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6.13. При размещении отдельно стоящих щитовых установок фундаменты должны заглубляться в землю и не должны выступать над уровнем поверхности земли.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6.14.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6.15.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Размещение кронштейна должно быть согласовано с собственником имущества, к </w:t>
      </w:r>
      <w:r w:rsidRPr="00706C81">
        <w:rPr>
          <w:color w:val="000000"/>
          <w:spacing w:val="2"/>
          <w:sz w:val="24"/>
          <w:szCs w:val="24"/>
        </w:rPr>
        <w:lastRenderedPageBreak/>
        <w:t>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6.16. Необходимым условием при размещении брандмауэрных панно, </w:t>
      </w:r>
      <w:proofErr w:type="spellStart"/>
      <w:r w:rsidRPr="00706C81">
        <w:rPr>
          <w:color w:val="000000"/>
          <w:spacing w:val="2"/>
          <w:sz w:val="24"/>
          <w:szCs w:val="24"/>
        </w:rPr>
        <w:t>крышных</w:t>
      </w:r>
      <w:proofErr w:type="spellEnd"/>
      <w:r w:rsidRPr="00706C81">
        <w:rPr>
          <w:color w:val="000000"/>
          <w:spacing w:val="2"/>
          <w:sz w:val="24"/>
          <w:szCs w:val="24"/>
        </w:rPr>
        <w:t xml:space="preserve"> установок является их стилистическое единство с архитектурным объектом, обеспечивающее цельность восприятия.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6.17. </w:t>
      </w:r>
      <w:proofErr w:type="spellStart"/>
      <w:r w:rsidRPr="00706C81">
        <w:rPr>
          <w:color w:val="000000"/>
          <w:spacing w:val="2"/>
          <w:sz w:val="24"/>
          <w:szCs w:val="24"/>
        </w:rPr>
        <w:t>Крышные</w:t>
      </w:r>
      <w:proofErr w:type="spellEnd"/>
      <w:r w:rsidRPr="00706C81">
        <w:rPr>
          <w:color w:val="000000"/>
          <w:spacing w:val="2"/>
          <w:sz w:val="24"/>
          <w:szCs w:val="24"/>
        </w:rPr>
        <w:t xml:space="preserve">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6.18. На территории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 допускается размещать временные выносные (мобильные) конструкции наружной рекламы, имеющие одну или две рекламные поверхности (</w:t>
      </w:r>
      <w:proofErr w:type="spellStart"/>
      <w:r w:rsidRPr="00706C81">
        <w:rPr>
          <w:color w:val="000000"/>
          <w:spacing w:val="2"/>
          <w:sz w:val="24"/>
          <w:szCs w:val="24"/>
        </w:rPr>
        <w:t>штендеры</w:t>
      </w:r>
      <w:proofErr w:type="spellEnd"/>
      <w:r w:rsidRPr="00706C81">
        <w:rPr>
          <w:color w:val="000000"/>
          <w:spacing w:val="2"/>
          <w:sz w:val="24"/>
          <w:szCs w:val="24"/>
        </w:rPr>
        <w:t>).</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Временные выносные конструкции наружной рекламы устанавливаются непосредственно напротив здания (помещения) </w:t>
      </w:r>
      <w:proofErr w:type="spellStart"/>
      <w:r w:rsidRPr="00706C81">
        <w:rPr>
          <w:color w:val="000000"/>
          <w:spacing w:val="2"/>
          <w:sz w:val="24"/>
          <w:szCs w:val="24"/>
        </w:rPr>
        <w:t>рекламораспространителя</w:t>
      </w:r>
      <w:proofErr w:type="spellEnd"/>
      <w:r w:rsidRPr="00706C81">
        <w:rPr>
          <w:color w:val="000000"/>
          <w:spacing w:val="2"/>
          <w:sz w:val="24"/>
          <w:szCs w:val="24"/>
        </w:rPr>
        <w:t xml:space="preserve"> (рекламодателя) в часы его работы.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Не допускается размещать временные выносные конструкции наружной рекламы на территориях общего пользования.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Временная выносная конструкция наружной рекламы должна быть устойчивой к ветровым нагрузкам. Площадь рекламного поля не должна превышать </w:t>
      </w:r>
      <w:smartTag w:uri="urn:schemas-microsoft-com:office:smarttags" w:element="metricconverter">
        <w:smartTagPr>
          <w:attr w:name="ProductID" w:val="1 кв. м"/>
        </w:smartTagPr>
        <w:r w:rsidRPr="00706C81">
          <w:rPr>
            <w:color w:val="000000"/>
            <w:spacing w:val="2"/>
            <w:sz w:val="24"/>
            <w:szCs w:val="24"/>
          </w:rPr>
          <w:t>1 кв. м</w:t>
        </w:r>
      </w:smartTag>
      <w:r w:rsidRPr="00706C81">
        <w:rPr>
          <w:color w:val="000000"/>
          <w:spacing w:val="2"/>
          <w:sz w:val="24"/>
          <w:szCs w:val="24"/>
        </w:rPr>
        <w:t xml:space="preserve"> для одной стороны.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6.19. Не допускается размещение рекламной информации в оконных проемах, на балконах и лоджиях жилых помещений многоквартирных домов.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6.20. Владелец рекламной конструкции обязан за свой счет: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содержать рекламную конструкцию в технически исправном состоянии, незамедлительно устранять повреждения конструкции;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поддерживать </w:t>
      </w:r>
      <w:proofErr w:type="gramStart"/>
      <w:r w:rsidRPr="00706C81">
        <w:rPr>
          <w:color w:val="000000"/>
          <w:spacing w:val="2"/>
          <w:sz w:val="24"/>
          <w:szCs w:val="24"/>
        </w:rPr>
        <w:t>эстетический вид</w:t>
      </w:r>
      <w:proofErr w:type="gramEnd"/>
      <w:r w:rsidRPr="00706C81">
        <w:rPr>
          <w:color w:val="000000"/>
          <w:spacing w:val="2"/>
          <w:sz w:val="24"/>
          <w:szCs w:val="24"/>
        </w:rPr>
        <w:t xml:space="preserve"> рекламной конструкции, своевременно (не реже одного раза в год) производить окраску конструкции;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незамедлительно устранять разрушения целостности носителя изображения;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утилизировать в установленном законом порядке носители изображения после их снятия с рекламной конструкции.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Владелец рекламной конструкции не должен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w:t>
      </w:r>
      <w:proofErr w:type="spellStart"/>
      <w:r w:rsidRPr="00706C81">
        <w:rPr>
          <w:color w:val="000000"/>
          <w:spacing w:val="2"/>
          <w:sz w:val="24"/>
          <w:szCs w:val="24"/>
        </w:rPr>
        <w:t>электробезопасность</w:t>
      </w:r>
      <w:proofErr w:type="spellEnd"/>
      <w:r w:rsidRPr="00706C81">
        <w:rPr>
          <w:color w:val="000000"/>
          <w:spacing w:val="2"/>
          <w:sz w:val="24"/>
          <w:szCs w:val="24"/>
        </w:rPr>
        <w:t xml:space="preserve">, </w:t>
      </w:r>
      <w:proofErr w:type="spellStart"/>
      <w:r w:rsidRPr="00706C81">
        <w:rPr>
          <w:color w:val="000000"/>
          <w:spacing w:val="2"/>
          <w:sz w:val="24"/>
          <w:szCs w:val="24"/>
        </w:rPr>
        <w:t>пожаробезопасность</w:t>
      </w:r>
      <w:proofErr w:type="spellEnd"/>
      <w:r w:rsidRPr="00706C81">
        <w:rPr>
          <w:color w:val="000000"/>
          <w:spacing w:val="2"/>
          <w:sz w:val="24"/>
          <w:szCs w:val="24"/>
        </w:rPr>
        <w:t xml:space="preserve"> и экологическую безопасность.</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6.21.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w:t>
      </w:r>
      <w:proofErr w:type="gramStart"/>
      <w:r w:rsidRPr="00706C81">
        <w:rPr>
          <w:color w:val="000000"/>
          <w:spacing w:val="2"/>
          <w:sz w:val="24"/>
          <w:szCs w:val="24"/>
        </w:rPr>
        <w:t>возможных</w:t>
      </w:r>
      <w:proofErr w:type="gramEnd"/>
      <w:r w:rsidRPr="00706C81">
        <w:rPr>
          <w:color w:val="000000"/>
          <w:spacing w:val="2"/>
          <w:sz w:val="24"/>
          <w:szCs w:val="24"/>
        </w:rPr>
        <w:t xml:space="preserve"> для прочтения с близкого расстояния.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lastRenderedPageBreak/>
        <w:tab/>
        <w:t>6.22. Рекламная конструкция, размещенная в нарушение настоящих Правил, подлежит демонтажу.</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r>
      <w:proofErr w:type="gramStart"/>
      <w:r w:rsidRPr="00706C81">
        <w:rPr>
          <w:color w:val="000000"/>
          <w:spacing w:val="2"/>
          <w:sz w:val="24"/>
          <w:szCs w:val="24"/>
        </w:rPr>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6.23.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изображения на кронштейне.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7. Требования к размещению и содержанию малых архитектурных форм, элементов монументально-декоративного оформления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7.1. К малым архитектурным формам относятся: городская мебель (различные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 </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7.2. Установка малых архитектурных форм, элементов монументально-декоративного оформления осуществляется в соответствии с эскизами их внешнего вида, выполненных в виде чертежей в цвете и отражающих размеры, форму, материал, предполагаемый к использованию.</w:t>
      </w:r>
      <w:r w:rsidRPr="00706C81">
        <w:rPr>
          <w:color w:val="000000"/>
          <w:spacing w:val="2"/>
          <w:sz w:val="24"/>
          <w:szCs w:val="24"/>
        </w:rPr>
        <w:tab/>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7.3.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специалистами администрации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 в случае наличия зеленых насаждений на месте предполагаемого расположения малых архитектурных форм.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7.4. На всех площадях, улицах, вокзалах, рынках, в скверах, парках должны быть установлены урны. Урны устанавливаются через каждые </w:t>
      </w:r>
      <w:smartTag w:uri="urn:schemas-microsoft-com:office:smarttags" w:element="metricconverter">
        <w:smartTagPr>
          <w:attr w:name="ProductID" w:val="100 м"/>
        </w:smartTagPr>
        <w:r w:rsidRPr="00706C81">
          <w:rPr>
            <w:color w:val="000000"/>
            <w:spacing w:val="2"/>
            <w:sz w:val="24"/>
            <w:szCs w:val="24"/>
          </w:rPr>
          <w:t>100 м</w:t>
        </w:r>
      </w:smartTag>
      <w:r w:rsidRPr="00706C81">
        <w:rPr>
          <w:color w:val="000000"/>
          <w:spacing w:val="2"/>
          <w:sz w:val="24"/>
          <w:szCs w:val="24"/>
        </w:rPr>
        <w:t xml:space="preserve">, в местах с интенсивным движением пешеходов - через </w:t>
      </w:r>
      <w:smartTag w:uri="urn:schemas-microsoft-com:office:smarttags" w:element="metricconverter">
        <w:smartTagPr>
          <w:attr w:name="ProductID" w:val="60 м"/>
        </w:smartTagPr>
        <w:r w:rsidRPr="00706C81">
          <w:rPr>
            <w:color w:val="000000"/>
            <w:spacing w:val="2"/>
            <w:sz w:val="24"/>
            <w:szCs w:val="24"/>
          </w:rPr>
          <w:t>60 м</w:t>
        </w:r>
      </w:smartTag>
      <w:r w:rsidRPr="00706C81">
        <w:rPr>
          <w:color w:val="000000"/>
          <w:spacing w:val="2"/>
          <w:sz w:val="24"/>
          <w:szCs w:val="24"/>
        </w:rPr>
        <w:t>.</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7.5.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субъектами благоустройства должны быть установлены урны.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7.6.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7.7.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Материал детского игрового оборудования, его обработка должны соответствовать следующим требованиям: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lastRenderedPageBreak/>
        <w:tab/>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706C81">
        <w:rPr>
          <w:color w:val="000000"/>
          <w:spacing w:val="2"/>
          <w:sz w:val="24"/>
          <w:szCs w:val="24"/>
        </w:rPr>
        <w:t>металлопластик</w:t>
      </w:r>
      <w:proofErr w:type="spellEnd"/>
      <w:r w:rsidRPr="00706C81">
        <w:rPr>
          <w:color w:val="000000"/>
          <w:spacing w:val="2"/>
          <w:sz w:val="24"/>
          <w:szCs w:val="24"/>
        </w:rPr>
        <w:t>;</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оборудование из пластиков и полимеров следует выполнять с гладкой поверхностью и яркой чистой цветовой гаммой окраски.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В конструкции детского игрового оборудования необходимо исключать острые углы, поручни оборудования должны полностью охватываться.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7.8. Спортивное оборудование предназначается для всех возрастных групп населения, размещается на спортивных, физкультурных площадках. </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7.9. Окраска, ремонт малых архитектурных форм производится по мере необходимости, но не реже 1 раза в год.</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Ремонт элементов монументально-декоративного оформления производится не реже 1 раза в пять лет.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8. Требования к содержанию зеленых насаждений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8.1. </w:t>
      </w:r>
      <w:proofErr w:type="gramStart"/>
      <w:r w:rsidRPr="00706C81">
        <w:rPr>
          <w:color w:val="000000"/>
          <w:spacing w:val="2"/>
          <w:sz w:val="24"/>
          <w:szCs w:val="24"/>
        </w:rPr>
        <w:t xml:space="preserve">Посадка зеленых насаждений на территории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 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w:t>
      </w:r>
      <w:proofErr w:type="gramEnd"/>
      <w:r w:rsidRPr="00706C81">
        <w:rPr>
          <w:color w:val="000000"/>
          <w:spacing w:val="2"/>
          <w:sz w:val="24"/>
          <w:szCs w:val="24"/>
        </w:rPr>
        <w:t>, схемам посадки в соответствии со СП 42.13330.2016 "</w:t>
      </w:r>
      <w:proofErr w:type="spellStart"/>
      <w:r w:rsidRPr="00706C81">
        <w:rPr>
          <w:color w:val="000000"/>
          <w:spacing w:val="2"/>
          <w:sz w:val="24"/>
          <w:szCs w:val="24"/>
        </w:rPr>
        <w:t>СНиП</w:t>
      </w:r>
      <w:proofErr w:type="spellEnd"/>
      <w:r w:rsidRPr="00706C81">
        <w:rPr>
          <w:color w:val="000000"/>
          <w:spacing w:val="2"/>
          <w:sz w:val="24"/>
          <w:szCs w:val="24"/>
        </w:rPr>
        <w:t xml:space="preserve"> 2.07.01-89* Градостроительство. Планировка и застройка городских и сельских поселений"; СП 82.13330.2016 "</w:t>
      </w:r>
      <w:proofErr w:type="spellStart"/>
      <w:r w:rsidRPr="00706C81">
        <w:rPr>
          <w:color w:val="000000"/>
          <w:spacing w:val="2"/>
          <w:sz w:val="24"/>
          <w:szCs w:val="24"/>
        </w:rPr>
        <w:t>СНиП</w:t>
      </w:r>
      <w:proofErr w:type="spellEnd"/>
      <w:r w:rsidRPr="00706C81">
        <w:rPr>
          <w:color w:val="000000"/>
          <w:spacing w:val="2"/>
          <w:sz w:val="24"/>
          <w:szCs w:val="24"/>
        </w:rPr>
        <w:t xml:space="preserve"> III-10-75 Благоустройство территорий";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8.2.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8.3. Содержание зеленых насаждений на территориях общего пользования обеспечивается администрацией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 Республики Башкортостан.</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8.4.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8.5. Граждане и юридические лица на земельных участках, предоставленных им на любой форме права, предусмотренной действующим законодательством, обязаны: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обеспечивать сохранность зеленых насаждений;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осуществлять уход за зелеными насаждениями;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осуществлять обрезку, пересадку деревьев и кустарников;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осуществлять ликвидацию сухостойных и аварийных деревьев;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производить ремонт ограждений зеленых насаждений;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производить в засушливый период полив зеленых насаждений;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осуществлять работы по скашиванию травы;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lastRenderedPageBreak/>
        <w:tab/>
        <w:t xml:space="preserve">- заменять погибшие, утратившие декоративные качества растения, </w:t>
      </w:r>
      <w:proofErr w:type="gramStart"/>
      <w:r w:rsidRPr="00706C81">
        <w:rPr>
          <w:color w:val="000000"/>
          <w:spacing w:val="2"/>
          <w:sz w:val="24"/>
          <w:szCs w:val="24"/>
        </w:rPr>
        <w:t>на</w:t>
      </w:r>
      <w:proofErr w:type="gramEnd"/>
      <w:r w:rsidRPr="00706C81">
        <w:rPr>
          <w:color w:val="000000"/>
          <w:spacing w:val="2"/>
          <w:sz w:val="24"/>
          <w:szCs w:val="24"/>
        </w:rPr>
        <w:t xml:space="preserve"> новые;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8.6. Ликвидация зеленых насаждений на территории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 xml:space="preserve">Республики Башкортостан осуществляется по разрешению администрации </w:t>
      </w:r>
      <w:r w:rsidRPr="00706C81">
        <w:rPr>
          <w:sz w:val="24"/>
          <w:szCs w:val="24"/>
        </w:rPr>
        <w:t xml:space="preserve">сельского поселения </w:t>
      </w:r>
      <w:r w:rsidR="00F31CF2">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 лишь в исключительных случаях в связи: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 при реализации проекта, предусмотренного градостроительной документацией, утвержденного в установленном порядке;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2) проведения санитарных рубок (в том числе удаление аварийных, больных  деревьев и кустарников);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3) ликвидации аварийных и иных чрезвычайных ситуаций, в том числе на подземных коммуникациях и капитальных инженерных сооружениях;</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4) обеспечение надежности и безопасности функционирования подземных и наземных инженерных сетей и коммуникаций;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предписанию органов государственного санитарн</w:t>
      </w:r>
      <w:proofErr w:type="gramStart"/>
      <w:r w:rsidRPr="00706C81">
        <w:rPr>
          <w:color w:val="000000"/>
          <w:spacing w:val="2"/>
          <w:sz w:val="24"/>
          <w:szCs w:val="24"/>
        </w:rPr>
        <w:t>о-</w:t>
      </w:r>
      <w:proofErr w:type="gramEnd"/>
      <w:r w:rsidRPr="00706C81">
        <w:rPr>
          <w:color w:val="000000"/>
          <w:spacing w:val="2"/>
          <w:sz w:val="24"/>
          <w:szCs w:val="24"/>
        </w:rPr>
        <w:t xml:space="preserve"> эпидемиологического надзора;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6) снос деревьев и кустарников, произрастающих в охранных зонах инженерных сетей и коммуникаций;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7) при сносе зеленых насаждений, высаженных с нарушением действующих норм (требования п. 4.12 </w:t>
      </w:r>
      <w:proofErr w:type="spellStart"/>
      <w:r w:rsidRPr="00706C81">
        <w:rPr>
          <w:color w:val="000000"/>
          <w:spacing w:val="2"/>
          <w:sz w:val="24"/>
          <w:szCs w:val="24"/>
        </w:rPr>
        <w:t>СНиП</w:t>
      </w:r>
      <w:proofErr w:type="spellEnd"/>
      <w:r w:rsidRPr="00706C81">
        <w:rPr>
          <w:color w:val="000000"/>
          <w:spacing w:val="2"/>
          <w:sz w:val="24"/>
          <w:szCs w:val="24"/>
        </w:rPr>
        <w:t xml:space="preserve"> 2.07.01-89);</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8) при строительстве или ремонте учреждений здравоохранения, образования, культуры, спорта.</w:t>
      </w:r>
      <w:r w:rsidRPr="00706C81">
        <w:rPr>
          <w:color w:val="000000"/>
          <w:spacing w:val="2"/>
          <w:sz w:val="24"/>
          <w:szCs w:val="24"/>
        </w:rPr>
        <w:tab/>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8.7. Пересадка и обрезка зеленых насаждений (санитарная, омолаживающая, формовочная) производится на основании акта обследования зеленых насаждений, составленного специалистами администрации.</w:t>
      </w:r>
    </w:p>
    <w:p w:rsidR="00706C81" w:rsidRPr="00706C81" w:rsidRDefault="00706C81" w:rsidP="00706C81">
      <w:pPr>
        <w:widowControl w:val="0"/>
        <w:shd w:val="clear" w:color="auto" w:fill="FFFFFF"/>
        <w:tabs>
          <w:tab w:val="left" w:pos="0"/>
        </w:tabs>
        <w:autoSpaceDE w:val="0"/>
        <w:autoSpaceDN w:val="0"/>
        <w:adjustRightInd w:val="0"/>
        <w:ind w:right="-1"/>
        <w:jc w:val="both"/>
        <w:rPr>
          <w:sz w:val="24"/>
          <w:szCs w:val="24"/>
        </w:rPr>
      </w:pPr>
      <w:r w:rsidRPr="00706C81">
        <w:rPr>
          <w:color w:val="000000"/>
          <w:spacing w:val="2"/>
          <w:sz w:val="24"/>
          <w:szCs w:val="24"/>
        </w:rPr>
        <w:tab/>
        <w:t xml:space="preserve">8.8. В случаях ликвидации зеленых насаждений (газонов, деревьев, кустарников) определяется ущерба, причиненный зеленым насаждениям в соответствии с постановлением администрации </w:t>
      </w:r>
      <w:r w:rsidRPr="00706C81">
        <w:rPr>
          <w:sz w:val="24"/>
          <w:szCs w:val="24"/>
        </w:rPr>
        <w:t xml:space="preserve">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Республика Башкортостан</w:t>
      </w:r>
      <w:r w:rsidRPr="00706C81">
        <w:rPr>
          <w:sz w:val="24"/>
          <w:szCs w:val="24"/>
        </w:rPr>
        <w:t>.</w:t>
      </w:r>
    </w:p>
    <w:p w:rsidR="00706C81" w:rsidRPr="00706C81" w:rsidRDefault="00706C81" w:rsidP="00706C81">
      <w:pPr>
        <w:widowControl w:val="0"/>
        <w:shd w:val="clear" w:color="auto" w:fill="FFFFFF"/>
        <w:tabs>
          <w:tab w:val="left" w:pos="0"/>
        </w:tabs>
        <w:autoSpaceDE w:val="0"/>
        <w:autoSpaceDN w:val="0"/>
        <w:adjustRightInd w:val="0"/>
        <w:ind w:right="-1"/>
        <w:jc w:val="both"/>
        <w:rPr>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Компенсационная стоимость не уплачивается: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 при проведении работ по благоустройству за счет средств бюджета </w:t>
      </w:r>
      <w:r w:rsidRPr="00706C81">
        <w:rPr>
          <w:sz w:val="24"/>
          <w:szCs w:val="24"/>
        </w:rPr>
        <w:t xml:space="preserve">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Республика Башкортостан</w:t>
      </w:r>
      <w:r w:rsidRPr="00706C81">
        <w:rPr>
          <w:sz w:val="24"/>
          <w:szCs w:val="24"/>
        </w:rPr>
        <w:t>.</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2) при проведении работ по уходу за зелеными насаждениями (обрезка, омоложение, снос больных, усохших и аварийных деревьев);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3) при вырубке (сносе) и обрезке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4) при разрушении корневой системой деревьев фундаментов зданий, асфальтовых </w:t>
      </w:r>
      <w:r w:rsidRPr="00706C81">
        <w:rPr>
          <w:color w:val="000000"/>
          <w:spacing w:val="2"/>
          <w:sz w:val="24"/>
          <w:szCs w:val="24"/>
        </w:rPr>
        <w:lastRenderedPageBreak/>
        <w:t>покрытий тротуаров и проезжей части дорог;</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5) при вырубке (сносе) и обрезке зеленых насаждений в процессе проведения аварийных работ на объектах инфраструктуры.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8.9.  Обеспечение сохранности зеленых насаждений при проектировании объектов, их строительстве и сдаче в эксплуатацию:</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w:t>
      </w:r>
      <w:smartTag w:uri="urn:schemas-microsoft-com:office:smarttags" w:element="metricconverter">
        <w:smartTagPr>
          <w:attr w:name="ProductID" w:val="2 метра"/>
        </w:smartTagPr>
        <w:r w:rsidRPr="00706C81">
          <w:rPr>
            <w:color w:val="000000"/>
            <w:spacing w:val="2"/>
            <w:sz w:val="24"/>
            <w:szCs w:val="24"/>
          </w:rPr>
          <w:t>2 метра</w:t>
        </w:r>
      </w:smartTag>
      <w:r w:rsidRPr="00706C81">
        <w:rPr>
          <w:color w:val="000000"/>
          <w:spacing w:val="2"/>
          <w:sz w:val="24"/>
          <w:szCs w:val="24"/>
        </w:rPr>
        <w:t xml:space="preserve">, расположенные треугольником на расстоянии не менее </w:t>
      </w:r>
      <w:smartTag w:uri="urn:schemas-microsoft-com:office:smarttags" w:element="metricconverter">
        <w:smartTagPr>
          <w:attr w:name="ProductID" w:val="0,5 метра"/>
        </w:smartTagPr>
        <w:r w:rsidRPr="00706C81">
          <w:rPr>
            <w:color w:val="000000"/>
            <w:spacing w:val="2"/>
            <w:sz w:val="24"/>
            <w:szCs w:val="24"/>
          </w:rPr>
          <w:t>0,5 метра</w:t>
        </w:r>
      </w:smartTag>
      <w:r w:rsidRPr="00706C81">
        <w:rPr>
          <w:color w:val="000000"/>
          <w:spacing w:val="2"/>
          <w:sz w:val="24"/>
          <w:szCs w:val="24"/>
        </w:rPr>
        <w:t xml:space="preserve">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2) канавы, выкопанные на расстоянии до </w:t>
      </w:r>
      <w:smartTag w:uri="urn:schemas-microsoft-com:office:smarttags" w:element="metricconverter">
        <w:smartTagPr>
          <w:attr w:name="ProductID" w:val="3 метров"/>
        </w:smartTagPr>
        <w:r w:rsidRPr="00706C81">
          <w:rPr>
            <w:color w:val="000000"/>
            <w:spacing w:val="2"/>
            <w:sz w:val="24"/>
            <w:szCs w:val="24"/>
          </w:rPr>
          <w:t>3 метров</w:t>
        </w:r>
      </w:smartTag>
      <w:r w:rsidRPr="00706C81">
        <w:rPr>
          <w:color w:val="000000"/>
          <w:spacing w:val="2"/>
          <w:sz w:val="24"/>
          <w:szCs w:val="24"/>
        </w:rPr>
        <w:t xml:space="preserve"> от зеленых насаждений, весной и осенью засыпать не позже чем через 5 дней, а зимой (при морозах) и летом (при засухе) - не позже чем через 2 дня;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4) не допускать обнажения корней деревьев и засыпания приствольных кругов землей, строительными материалами и мусором;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5) согласовывать с администрацией </w:t>
      </w:r>
      <w:r w:rsidRPr="00706C81">
        <w:rPr>
          <w:sz w:val="24"/>
          <w:szCs w:val="24"/>
        </w:rPr>
        <w:t xml:space="preserve">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w:t>
      </w:r>
      <w:r w:rsidRPr="00706C81">
        <w:rPr>
          <w:sz w:val="24"/>
          <w:szCs w:val="24"/>
        </w:rPr>
        <w:t xml:space="preserve"> </w:t>
      </w:r>
      <w:r w:rsidRPr="00706C81">
        <w:rPr>
          <w:color w:val="000000"/>
          <w:spacing w:val="2"/>
          <w:sz w:val="24"/>
          <w:szCs w:val="24"/>
        </w:rPr>
        <w:t>Республики Башкортостан начало строительных работ в зоне городских зеленых насаждений и уведомлять его об окончании работ не позднее дня окончания работ;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w:t>
      </w:r>
      <w:smartTag w:uri="urn:schemas-microsoft-com:office:smarttags" w:element="metricconverter">
        <w:smartTagPr>
          <w:attr w:name="ProductID" w:val="5 сантиметров"/>
        </w:smartTagPr>
        <w:r w:rsidRPr="00706C81">
          <w:rPr>
            <w:color w:val="000000"/>
            <w:spacing w:val="2"/>
            <w:sz w:val="24"/>
            <w:szCs w:val="24"/>
          </w:rPr>
          <w:t>5 сантиметров</w:t>
        </w:r>
      </w:smartTag>
      <w:r w:rsidRPr="00706C81">
        <w:rPr>
          <w:color w:val="000000"/>
          <w:spacing w:val="2"/>
          <w:sz w:val="24"/>
          <w:szCs w:val="24"/>
        </w:rPr>
        <w:t xml:space="preserve">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7) не складировать строительные материалы и не устраивать стоянки машин на газонах, а также на расстоянии ближе </w:t>
      </w:r>
      <w:smartTag w:uri="urn:schemas-microsoft-com:office:smarttags" w:element="metricconverter">
        <w:smartTagPr>
          <w:attr w:name="ProductID" w:val="2,5 метра"/>
        </w:smartTagPr>
        <w:r w:rsidRPr="00706C81">
          <w:rPr>
            <w:color w:val="000000"/>
            <w:spacing w:val="2"/>
            <w:sz w:val="24"/>
            <w:szCs w:val="24"/>
          </w:rPr>
          <w:t>2,5 метра</w:t>
        </w:r>
      </w:smartTag>
      <w:r w:rsidRPr="00706C81">
        <w:rPr>
          <w:color w:val="000000"/>
          <w:spacing w:val="2"/>
          <w:sz w:val="24"/>
          <w:szCs w:val="24"/>
        </w:rPr>
        <w:t xml:space="preserve"> от дерева и </w:t>
      </w:r>
      <w:smartTag w:uri="urn:schemas-microsoft-com:office:smarttags" w:element="metricconverter">
        <w:smartTagPr>
          <w:attr w:name="ProductID" w:val="1,5 метра"/>
        </w:smartTagPr>
        <w:r w:rsidRPr="00706C81">
          <w:rPr>
            <w:color w:val="000000"/>
            <w:spacing w:val="2"/>
            <w:sz w:val="24"/>
            <w:szCs w:val="24"/>
          </w:rPr>
          <w:t>1,5 метра</w:t>
        </w:r>
      </w:smartTag>
      <w:r w:rsidRPr="00706C81">
        <w:rPr>
          <w:color w:val="000000"/>
          <w:spacing w:val="2"/>
          <w:sz w:val="24"/>
          <w:szCs w:val="24"/>
        </w:rPr>
        <w:t xml:space="preserve"> от кустарников;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8) не складировать горючие материалы ближе </w:t>
      </w:r>
      <w:smartTag w:uri="urn:schemas-microsoft-com:office:smarttags" w:element="metricconverter">
        <w:smartTagPr>
          <w:attr w:name="ProductID" w:val="10 метров"/>
        </w:smartTagPr>
        <w:r w:rsidRPr="00706C81">
          <w:rPr>
            <w:color w:val="000000"/>
            <w:spacing w:val="2"/>
            <w:sz w:val="24"/>
            <w:szCs w:val="24"/>
          </w:rPr>
          <w:t>10 метров</w:t>
        </w:r>
      </w:smartTag>
      <w:r w:rsidRPr="00706C81">
        <w:rPr>
          <w:color w:val="000000"/>
          <w:spacing w:val="2"/>
          <w:sz w:val="24"/>
          <w:szCs w:val="24"/>
        </w:rPr>
        <w:t xml:space="preserve"> от деревьев и кустарников;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10) работы подкопом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етра"/>
        </w:smartTagPr>
        <w:r w:rsidRPr="00706C81">
          <w:rPr>
            <w:color w:val="000000"/>
            <w:spacing w:val="2"/>
            <w:sz w:val="24"/>
            <w:szCs w:val="24"/>
          </w:rPr>
          <w:t>1,5 метра</w:t>
        </w:r>
      </w:smartTag>
      <w:r w:rsidRPr="00706C81">
        <w:rPr>
          <w:color w:val="000000"/>
          <w:spacing w:val="2"/>
          <w:sz w:val="24"/>
          <w:szCs w:val="24"/>
        </w:rPr>
        <w:t xml:space="preserve"> от поверхности почвы), не повреждая корневой системы;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 у деревьев в возрасте свыше 70 лет, имеющих толщину ствола более </w:t>
      </w:r>
      <w:smartTag w:uri="urn:schemas-microsoft-com:office:smarttags" w:element="metricconverter">
        <w:smartTagPr>
          <w:attr w:name="ProductID" w:val="50 сантиметров"/>
        </w:smartTagPr>
        <w:r w:rsidRPr="00706C81">
          <w:rPr>
            <w:color w:val="000000"/>
            <w:spacing w:val="2"/>
            <w:sz w:val="24"/>
            <w:szCs w:val="24"/>
          </w:rPr>
          <w:t>50 сантиметров</w:t>
        </w:r>
      </w:smartTag>
      <w:r w:rsidRPr="00706C81">
        <w:rPr>
          <w:color w:val="000000"/>
          <w:spacing w:val="2"/>
          <w:sz w:val="24"/>
          <w:szCs w:val="24"/>
        </w:rPr>
        <w:t xml:space="preserve"> </w:t>
      </w:r>
      <w:r w:rsidRPr="00706C81">
        <w:rPr>
          <w:color w:val="000000"/>
          <w:spacing w:val="2"/>
          <w:sz w:val="24"/>
          <w:szCs w:val="24"/>
        </w:rPr>
        <w:lastRenderedPageBreak/>
        <w:t xml:space="preserve">(для липы, пихты и ели независимо от размера и возраста), - диаметром не менее </w:t>
      </w:r>
      <w:smartTag w:uri="urn:schemas-microsoft-com:office:smarttags" w:element="metricconverter">
        <w:smartTagPr>
          <w:attr w:name="ProductID" w:val="2,5 метра"/>
        </w:smartTagPr>
        <w:r w:rsidRPr="00706C81">
          <w:rPr>
            <w:color w:val="000000"/>
            <w:spacing w:val="2"/>
            <w:sz w:val="24"/>
            <w:szCs w:val="24"/>
          </w:rPr>
          <w:t>2,5 метра</w:t>
        </w:r>
      </w:smartTag>
      <w:r w:rsidRPr="00706C81">
        <w:rPr>
          <w:color w:val="000000"/>
          <w:spacing w:val="2"/>
          <w:sz w:val="24"/>
          <w:szCs w:val="24"/>
        </w:rPr>
        <w:t>;</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2) у деревьев в возрасте от 50 до 70 лет толщиной ствола от 30 до </w:t>
      </w:r>
      <w:smartTag w:uri="urn:schemas-microsoft-com:office:smarttags" w:element="metricconverter">
        <w:smartTagPr>
          <w:attr w:name="ProductID" w:val="50 сантиметров"/>
        </w:smartTagPr>
        <w:r w:rsidRPr="00706C81">
          <w:rPr>
            <w:color w:val="000000"/>
            <w:spacing w:val="2"/>
            <w:sz w:val="24"/>
            <w:szCs w:val="24"/>
          </w:rPr>
          <w:t>50 сантиметров</w:t>
        </w:r>
      </w:smartTag>
      <w:r w:rsidRPr="00706C81">
        <w:rPr>
          <w:color w:val="000000"/>
          <w:spacing w:val="2"/>
          <w:sz w:val="24"/>
          <w:szCs w:val="24"/>
        </w:rPr>
        <w:t xml:space="preserve"> (у платана, каштана, бука, ясеня, дуба и клена независимо от размера и возраста) - диаметром не менее </w:t>
      </w:r>
      <w:smartTag w:uri="urn:schemas-microsoft-com:office:smarttags" w:element="metricconverter">
        <w:smartTagPr>
          <w:attr w:name="ProductID" w:val="2,6 метра"/>
        </w:smartTagPr>
        <w:r w:rsidRPr="00706C81">
          <w:rPr>
            <w:color w:val="000000"/>
            <w:spacing w:val="2"/>
            <w:sz w:val="24"/>
            <w:szCs w:val="24"/>
          </w:rPr>
          <w:t>2,6 метра</w:t>
        </w:r>
      </w:smartTag>
      <w:r w:rsidRPr="00706C81">
        <w:rPr>
          <w:color w:val="000000"/>
          <w:spacing w:val="2"/>
          <w:sz w:val="24"/>
          <w:szCs w:val="24"/>
        </w:rPr>
        <w:t>;</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3) у всех прочих деревьев и кустарников с толщиной ствола менее </w:t>
      </w:r>
      <w:smartTag w:uri="urn:schemas-microsoft-com:office:smarttags" w:element="metricconverter">
        <w:smartTagPr>
          <w:attr w:name="ProductID" w:val="30 сантиметров"/>
        </w:smartTagPr>
        <w:r w:rsidRPr="00706C81">
          <w:rPr>
            <w:color w:val="000000"/>
            <w:spacing w:val="2"/>
            <w:sz w:val="24"/>
            <w:szCs w:val="24"/>
          </w:rPr>
          <w:t>30 сантиметров</w:t>
        </w:r>
      </w:smartTag>
      <w:r w:rsidRPr="00706C81">
        <w:rPr>
          <w:color w:val="000000"/>
          <w:spacing w:val="2"/>
          <w:sz w:val="24"/>
          <w:szCs w:val="24"/>
        </w:rPr>
        <w:t xml:space="preserve"> - диаметром не менее </w:t>
      </w:r>
      <w:smartTag w:uri="urn:schemas-microsoft-com:office:smarttags" w:element="metricconverter">
        <w:smartTagPr>
          <w:attr w:name="ProductID" w:val="1,5 метра"/>
        </w:smartTagPr>
        <w:r w:rsidRPr="00706C81">
          <w:rPr>
            <w:color w:val="000000"/>
            <w:spacing w:val="2"/>
            <w:sz w:val="24"/>
            <w:szCs w:val="24"/>
          </w:rPr>
          <w:t>1,5 метра</w:t>
        </w:r>
      </w:smartTag>
      <w:r w:rsidRPr="00706C81">
        <w:rPr>
          <w:color w:val="000000"/>
          <w:spacing w:val="2"/>
          <w:sz w:val="24"/>
          <w:szCs w:val="24"/>
        </w:rPr>
        <w:t>, считая расстояние от корневой шейки.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8.10. На территориях с зелеными насаждениями запрещается: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самовольно ликвидировать, пересаживать и обрезать зеленые насаждения;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сбрасывать снег с крыш на участки с зелеными насаждениями без принятия мер, обеспечивающих сохранность деревьев и кустарников;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прикреплять на деревья рекламные щиты, забивать в стволы деревьев гвозди;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9. Перечень сводов правил и национальных стандартов, применяемых при осуществлении деятельности по благоустройству</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При реализации мероприятий согласно правилам благоустройства </w:t>
      </w:r>
      <w:r w:rsidRPr="00706C81">
        <w:rPr>
          <w:sz w:val="24"/>
          <w:szCs w:val="24"/>
        </w:rPr>
        <w:t xml:space="preserve">сельского поселения 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 xml:space="preserve">Республики Башкортостан необходимо обеспечивать соблюдение норм, указанных в сводах правил и национальных стандартах, в том числе </w:t>
      </w:r>
      <w:proofErr w:type="gramStart"/>
      <w:r w:rsidRPr="00706C81">
        <w:rPr>
          <w:color w:val="000000"/>
          <w:spacing w:val="2"/>
          <w:sz w:val="24"/>
          <w:szCs w:val="24"/>
        </w:rPr>
        <w:t>в</w:t>
      </w:r>
      <w:proofErr w:type="gramEnd"/>
      <w:r w:rsidRPr="00706C81">
        <w:rPr>
          <w:color w:val="000000"/>
          <w:spacing w:val="2"/>
          <w:sz w:val="24"/>
          <w:szCs w:val="24"/>
        </w:rPr>
        <w:t xml:space="preserve"> следующих:</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42.13330.2016 "</w:t>
      </w:r>
      <w:proofErr w:type="spellStart"/>
      <w:r w:rsidRPr="00706C81">
        <w:rPr>
          <w:color w:val="000000"/>
          <w:spacing w:val="2"/>
          <w:sz w:val="24"/>
          <w:szCs w:val="24"/>
        </w:rPr>
        <w:t>СНиП</w:t>
      </w:r>
      <w:proofErr w:type="spellEnd"/>
      <w:r w:rsidRPr="00706C81">
        <w:rPr>
          <w:color w:val="000000"/>
          <w:spacing w:val="2"/>
          <w:sz w:val="24"/>
          <w:szCs w:val="24"/>
        </w:rPr>
        <w:t xml:space="preserve"> 2.07.01-89* Градостроительство. Планировка и застройка городских и сельских поселений";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82.13330.2016 "</w:t>
      </w:r>
      <w:proofErr w:type="spellStart"/>
      <w:r w:rsidRPr="00706C81">
        <w:rPr>
          <w:color w:val="000000"/>
          <w:spacing w:val="2"/>
          <w:sz w:val="24"/>
          <w:szCs w:val="24"/>
        </w:rPr>
        <w:t>СНиП</w:t>
      </w:r>
      <w:proofErr w:type="spellEnd"/>
      <w:r w:rsidRPr="00706C81">
        <w:rPr>
          <w:color w:val="000000"/>
          <w:spacing w:val="2"/>
          <w:sz w:val="24"/>
          <w:szCs w:val="24"/>
        </w:rPr>
        <w:t xml:space="preserve"> III-10-75 Благоустройство территорий";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45.13330.2012 "</w:t>
      </w:r>
      <w:proofErr w:type="spellStart"/>
      <w:r w:rsidRPr="00706C81">
        <w:rPr>
          <w:color w:val="000000"/>
          <w:spacing w:val="2"/>
          <w:sz w:val="24"/>
          <w:szCs w:val="24"/>
        </w:rPr>
        <w:t>СНиП</w:t>
      </w:r>
      <w:proofErr w:type="spellEnd"/>
      <w:r w:rsidRPr="00706C81">
        <w:rPr>
          <w:color w:val="000000"/>
          <w:spacing w:val="2"/>
          <w:sz w:val="24"/>
          <w:szCs w:val="24"/>
        </w:rPr>
        <w:t xml:space="preserve"> 3.02.01-87 Земляные сооружения, основания и фундаменты";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48.13330.2011 "</w:t>
      </w:r>
      <w:proofErr w:type="spellStart"/>
      <w:r w:rsidRPr="00706C81">
        <w:rPr>
          <w:color w:val="000000"/>
          <w:spacing w:val="2"/>
          <w:sz w:val="24"/>
          <w:szCs w:val="24"/>
        </w:rPr>
        <w:t>СНиП</w:t>
      </w:r>
      <w:proofErr w:type="spellEnd"/>
      <w:r w:rsidRPr="00706C81">
        <w:rPr>
          <w:color w:val="000000"/>
          <w:spacing w:val="2"/>
          <w:sz w:val="24"/>
          <w:szCs w:val="24"/>
        </w:rPr>
        <w:t xml:space="preserve"> 12-01-2004 Организация строительства";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116.13330.2012 "</w:t>
      </w:r>
      <w:proofErr w:type="spellStart"/>
      <w:r w:rsidRPr="00706C81">
        <w:rPr>
          <w:color w:val="000000"/>
          <w:spacing w:val="2"/>
          <w:sz w:val="24"/>
          <w:szCs w:val="24"/>
        </w:rPr>
        <w:t>СНиП</w:t>
      </w:r>
      <w:proofErr w:type="spellEnd"/>
      <w:r w:rsidRPr="00706C81">
        <w:rPr>
          <w:color w:val="000000"/>
          <w:spacing w:val="2"/>
          <w:sz w:val="24"/>
          <w:szCs w:val="24"/>
        </w:rPr>
        <w:t xml:space="preserve"> 22-02-2003 Инженерная защита территорий, зданий и сооружений от опасных геологических процессов. Основные положения";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104.13330.2016 "</w:t>
      </w:r>
      <w:proofErr w:type="spellStart"/>
      <w:r w:rsidRPr="00706C81">
        <w:rPr>
          <w:color w:val="000000"/>
          <w:spacing w:val="2"/>
          <w:sz w:val="24"/>
          <w:szCs w:val="24"/>
        </w:rPr>
        <w:t>СНиП</w:t>
      </w:r>
      <w:proofErr w:type="spellEnd"/>
      <w:r w:rsidRPr="00706C81">
        <w:rPr>
          <w:color w:val="000000"/>
          <w:spacing w:val="2"/>
          <w:sz w:val="24"/>
          <w:szCs w:val="24"/>
        </w:rPr>
        <w:t xml:space="preserve"> 2.06.15-85 Инженерная защита территории от затопления и подтопления";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59.13330.2016 "</w:t>
      </w:r>
      <w:proofErr w:type="spellStart"/>
      <w:r w:rsidRPr="00706C81">
        <w:rPr>
          <w:color w:val="000000"/>
          <w:spacing w:val="2"/>
          <w:sz w:val="24"/>
          <w:szCs w:val="24"/>
        </w:rPr>
        <w:t>СНиП</w:t>
      </w:r>
      <w:proofErr w:type="spellEnd"/>
      <w:r w:rsidRPr="00706C81">
        <w:rPr>
          <w:color w:val="000000"/>
          <w:spacing w:val="2"/>
          <w:sz w:val="24"/>
          <w:szCs w:val="24"/>
        </w:rPr>
        <w:t xml:space="preserve"> 35-01-2001 Доступность зданий и сооружений для маломобильных групп населения";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140.13330.2012 "Городская среда. Правила проектирования для маломобильных групп населения";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136.13330.2012 "Здания и сооружения. Общие положения проектирования с учетом доступности для маломобильных групп населения";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СП 138.13330.2012 "Общественные здания и сооружения, доступные </w:t>
      </w:r>
      <w:proofErr w:type="spellStart"/>
      <w:r w:rsidRPr="00706C81">
        <w:rPr>
          <w:color w:val="000000"/>
          <w:spacing w:val="2"/>
          <w:sz w:val="24"/>
          <w:szCs w:val="24"/>
        </w:rPr>
        <w:t>маломобильным</w:t>
      </w:r>
      <w:proofErr w:type="spellEnd"/>
      <w:r w:rsidRPr="00706C81">
        <w:rPr>
          <w:color w:val="000000"/>
          <w:spacing w:val="2"/>
          <w:sz w:val="24"/>
          <w:szCs w:val="24"/>
        </w:rPr>
        <w:t xml:space="preserve"> группам населения. Правила проектирования";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137.13330.2012 "Жилая среда с планировочными элементами, доступными инвалидам. Правила проектирования";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32.13330.2012 "</w:t>
      </w:r>
      <w:proofErr w:type="spellStart"/>
      <w:r w:rsidRPr="00706C81">
        <w:rPr>
          <w:color w:val="000000"/>
          <w:spacing w:val="2"/>
          <w:sz w:val="24"/>
          <w:szCs w:val="24"/>
        </w:rPr>
        <w:t>СНиП</w:t>
      </w:r>
      <w:proofErr w:type="spellEnd"/>
      <w:r w:rsidRPr="00706C81">
        <w:rPr>
          <w:color w:val="000000"/>
          <w:spacing w:val="2"/>
          <w:sz w:val="24"/>
          <w:szCs w:val="24"/>
        </w:rPr>
        <w:t xml:space="preserve"> 2.04.03-85 Канализация. Наружные сети и сооружения";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31.13330.2012 "</w:t>
      </w:r>
      <w:proofErr w:type="spellStart"/>
      <w:r w:rsidRPr="00706C81">
        <w:rPr>
          <w:color w:val="000000"/>
          <w:spacing w:val="2"/>
          <w:sz w:val="24"/>
          <w:szCs w:val="24"/>
        </w:rPr>
        <w:t>СНиП</w:t>
      </w:r>
      <w:proofErr w:type="spellEnd"/>
      <w:r w:rsidRPr="00706C81">
        <w:rPr>
          <w:color w:val="000000"/>
          <w:spacing w:val="2"/>
          <w:sz w:val="24"/>
          <w:szCs w:val="24"/>
        </w:rPr>
        <w:t xml:space="preserve"> 2.04.02-84* Водоснабжение. Наружные сети и сооружения";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124.13330.2012 "</w:t>
      </w:r>
      <w:proofErr w:type="spellStart"/>
      <w:r w:rsidRPr="00706C81">
        <w:rPr>
          <w:color w:val="000000"/>
          <w:spacing w:val="2"/>
          <w:sz w:val="24"/>
          <w:szCs w:val="24"/>
        </w:rPr>
        <w:t>СНиП</w:t>
      </w:r>
      <w:proofErr w:type="spellEnd"/>
      <w:r w:rsidRPr="00706C81">
        <w:rPr>
          <w:color w:val="000000"/>
          <w:spacing w:val="2"/>
          <w:sz w:val="24"/>
          <w:szCs w:val="24"/>
        </w:rPr>
        <w:t xml:space="preserve"> 41-02-2003 Тепловые сети";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34.13330.2012 "</w:t>
      </w:r>
      <w:proofErr w:type="spellStart"/>
      <w:r w:rsidRPr="00706C81">
        <w:rPr>
          <w:color w:val="000000"/>
          <w:spacing w:val="2"/>
          <w:sz w:val="24"/>
          <w:szCs w:val="24"/>
        </w:rPr>
        <w:t>СНиП</w:t>
      </w:r>
      <w:proofErr w:type="spellEnd"/>
      <w:r w:rsidRPr="00706C81">
        <w:rPr>
          <w:color w:val="000000"/>
          <w:spacing w:val="2"/>
          <w:sz w:val="24"/>
          <w:szCs w:val="24"/>
        </w:rPr>
        <w:t xml:space="preserve"> 2.05.02-85* Автомобильные дороги";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52.13330.2016 "</w:t>
      </w:r>
      <w:proofErr w:type="spellStart"/>
      <w:r w:rsidRPr="00706C81">
        <w:rPr>
          <w:color w:val="000000"/>
          <w:spacing w:val="2"/>
          <w:sz w:val="24"/>
          <w:szCs w:val="24"/>
        </w:rPr>
        <w:t>СНиП</w:t>
      </w:r>
      <w:proofErr w:type="spellEnd"/>
      <w:r w:rsidRPr="00706C81">
        <w:rPr>
          <w:color w:val="000000"/>
          <w:spacing w:val="2"/>
          <w:sz w:val="24"/>
          <w:szCs w:val="24"/>
        </w:rPr>
        <w:t xml:space="preserve"> 23-05-95* Естественное и искусственное освещение";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50.13330.2012 "</w:t>
      </w:r>
      <w:proofErr w:type="spellStart"/>
      <w:r w:rsidRPr="00706C81">
        <w:rPr>
          <w:color w:val="000000"/>
          <w:spacing w:val="2"/>
          <w:sz w:val="24"/>
          <w:szCs w:val="24"/>
        </w:rPr>
        <w:t>СНиП</w:t>
      </w:r>
      <w:proofErr w:type="spellEnd"/>
      <w:r w:rsidRPr="00706C81">
        <w:rPr>
          <w:color w:val="000000"/>
          <w:spacing w:val="2"/>
          <w:sz w:val="24"/>
          <w:szCs w:val="24"/>
        </w:rPr>
        <w:t xml:space="preserve"> 23-02-2003 Тепловая защита зданий";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51.13330.2011 "</w:t>
      </w:r>
      <w:proofErr w:type="spellStart"/>
      <w:r w:rsidRPr="00706C81">
        <w:rPr>
          <w:color w:val="000000"/>
          <w:spacing w:val="2"/>
          <w:sz w:val="24"/>
          <w:szCs w:val="24"/>
        </w:rPr>
        <w:t>СНиП</w:t>
      </w:r>
      <w:proofErr w:type="spellEnd"/>
      <w:r w:rsidRPr="00706C81">
        <w:rPr>
          <w:color w:val="000000"/>
          <w:spacing w:val="2"/>
          <w:sz w:val="24"/>
          <w:szCs w:val="24"/>
        </w:rPr>
        <w:t xml:space="preserve"> 23-03-2003 Защита от шума";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53.13330.2011 "</w:t>
      </w:r>
      <w:proofErr w:type="spellStart"/>
      <w:r w:rsidRPr="00706C81">
        <w:rPr>
          <w:color w:val="000000"/>
          <w:spacing w:val="2"/>
          <w:sz w:val="24"/>
          <w:szCs w:val="24"/>
        </w:rPr>
        <w:t>СНиП</w:t>
      </w:r>
      <w:proofErr w:type="spellEnd"/>
      <w:r w:rsidRPr="00706C81">
        <w:rPr>
          <w:color w:val="000000"/>
          <w:spacing w:val="2"/>
          <w:sz w:val="24"/>
          <w:szCs w:val="24"/>
        </w:rPr>
        <w:t xml:space="preserve"> 30-02-97* Планировка и застройка территорий садоводческих (дачных) объединений граждан, здания и сооружения";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lastRenderedPageBreak/>
        <w:tab/>
        <w:t>СП 118.13330.2012 "</w:t>
      </w:r>
      <w:proofErr w:type="spellStart"/>
      <w:r w:rsidRPr="00706C81">
        <w:rPr>
          <w:color w:val="000000"/>
          <w:spacing w:val="2"/>
          <w:sz w:val="24"/>
          <w:szCs w:val="24"/>
        </w:rPr>
        <w:t>СНиП</w:t>
      </w:r>
      <w:proofErr w:type="spellEnd"/>
      <w:r w:rsidRPr="00706C81">
        <w:rPr>
          <w:color w:val="000000"/>
          <w:spacing w:val="2"/>
          <w:sz w:val="24"/>
          <w:szCs w:val="24"/>
        </w:rPr>
        <w:t xml:space="preserve"> 31-06-2009 Общественные здания и сооружения";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54.13330.2012 "</w:t>
      </w:r>
      <w:proofErr w:type="spellStart"/>
      <w:r w:rsidRPr="00706C81">
        <w:rPr>
          <w:color w:val="000000"/>
          <w:spacing w:val="2"/>
          <w:sz w:val="24"/>
          <w:szCs w:val="24"/>
        </w:rPr>
        <w:t>СНиП</w:t>
      </w:r>
      <w:proofErr w:type="spellEnd"/>
      <w:r w:rsidRPr="00706C81">
        <w:rPr>
          <w:color w:val="000000"/>
          <w:spacing w:val="2"/>
          <w:sz w:val="24"/>
          <w:szCs w:val="24"/>
        </w:rPr>
        <w:t xml:space="preserve"> 31-01-2003 Здания жилые многоквартирные";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251.1325800.2016 "Здания общеобразовательных организаций. Правила проектирования";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252.1325800.2016 "Здания дошкольных образовательных организаций. Правила проектирования";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113.13330.2012 "</w:t>
      </w:r>
      <w:proofErr w:type="spellStart"/>
      <w:r w:rsidRPr="00706C81">
        <w:rPr>
          <w:color w:val="000000"/>
          <w:spacing w:val="2"/>
          <w:sz w:val="24"/>
          <w:szCs w:val="24"/>
        </w:rPr>
        <w:t>СНиП</w:t>
      </w:r>
      <w:proofErr w:type="spellEnd"/>
      <w:r w:rsidRPr="00706C81">
        <w:rPr>
          <w:color w:val="000000"/>
          <w:spacing w:val="2"/>
          <w:sz w:val="24"/>
          <w:szCs w:val="24"/>
        </w:rPr>
        <w:t xml:space="preserve"> 21-02-99* Стоянки автомобилей";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158.13330.2014 "Здания и помещения медицинских организаций. Правила проектирования";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257.1325800.2016 "Здания гостиниц. Правила проектирования";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35.13330.2011 "</w:t>
      </w:r>
      <w:proofErr w:type="spellStart"/>
      <w:r w:rsidRPr="00706C81">
        <w:rPr>
          <w:color w:val="000000"/>
          <w:spacing w:val="2"/>
          <w:sz w:val="24"/>
          <w:szCs w:val="24"/>
        </w:rPr>
        <w:t>СНиП</w:t>
      </w:r>
      <w:proofErr w:type="spellEnd"/>
      <w:r w:rsidRPr="00706C81">
        <w:rPr>
          <w:color w:val="000000"/>
          <w:spacing w:val="2"/>
          <w:sz w:val="24"/>
          <w:szCs w:val="24"/>
        </w:rPr>
        <w:t xml:space="preserve"> 2.05.03-84* Мосты и трубы";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101.13330.2012 "</w:t>
      </w:r>
      <w:proofErr w:type="spellStart"/>
      <w:r w:rsidRPr="00706C81">
        <w:rPr>
          <w:color w:val="000000"/>
          <w:spacing w:val="2"/>
          <w:sz w:val="24"/>
          <w:szCs w:val="24"/>
        </w:rPr>
        <w:t>СНиП</w:t>
      </w:r>
      <w:proofErr w:type="spellEnd"/>
      <w:r w:rsidRPr="00706C81">
        <w:rPr>
          <w:color w:val="000000"/>
          <w:spacing w:val="2"/>
          <w:sz w:val="24"/>
          <w:szCs w:val="24"/>
        </w:rPr>
        <w:t xml:space="preserve"> 2.06.07-87 Подпорные стены, судоходные шлюзы, рыбопропускные и </w:t>
      </w:r>
      <w:proofErr w:type="spellStart"/>
      <w:r w:rsidRPr="00706C81">
        <w:rPr>
          <w:color w:val="000000"/>
          <w:spacing w:val="2"/>
          <w:sz w:val="24"/>
          <w:szCs w:val="24"/>
        </w:rPr>
        <w:t>рыбозащитные</w:t>
      </w:r>
      <w:proofErr w:type="spellEnd"/>
      <w:r w:rsidRPr="00706C81">
        <w:rPr>
          <w:color w:val="000000"/>
          <w:spacing w:val="2"/>
          <w:sz w:val="24"/>
          <w:szCs w:val="24"/>
        </w:rPr>
        <w:t xml:space="preserve"> сооружения";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102.13330.2012 "</w:t>
      </w:r>
      <w:proofErr w:type="spellStart"/>
      <w:r w:rsidRPr="00706C81">
        <w:rPr>
          <w:color w:val="000000"/>
          <w:spacing w:val="2"/>
          <w:sz w:val="24"/>
          <w:szCs w:val="24"/>
        </w:rPr>
        <w:t>СНиП</w:t>
      </w:r>
      <w:proofErr w:type="spellEnd"/>
      <w:r w:rsidRPr="00706C81">
        <w:rPr>
          <w:color w:val="000000"/>
          <w:spacing w:val="2"/>
          <w:sz w:val="24"/>
          <w:szCs w:val="24"/>
        </w:rPr>
        <w:t xml:space="preserve"> 2.06.09-84 Туннели гидротехнические";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58.13330.2012 "</w:t>
      </w:r>
      <w:proofErr w:type="spellStart"/>
      <w:r w:rsidRPr="00706C81">
        <w:rPr>
          <w:color w:val="000000"/>
          <w:spacing w:val="2"/>
          <w:sz w:val="24"/>
          <w:szCs w:val="24"/>
        </w:rPr>
        <w:t>СНиП</w:t>
      </w:r>
      <w:proofErr w:type="spellEnd"/>
      <w:r w:rsidRPr="00706C81">
        <w:rPr>
          <w:color w:val="000000"/>
          <w:spacing w:val="2"/>
          <w:sz w:val="24"/>
          <w:szCs w:val="24"/>
        </w:rPr>
        <w:t xml:space="preserve"> 33-01-2003 Гидротехнические сооружения. Основные положения";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38.13330.2012 "</w:t>
      </w:r>
      <w:proofErr w:type="spellStart"/>
      <w:r w:rsidRPr="00706C81">
        <w:rPr>
          <w:color w:val="000000"/>
          <w:spacing w:val="2"/>
          <w:sz w:val="24"/>
          <w:szCs w:val="24"/>
        </w:rPr>
        <w:t>СНиП</w:t>
      </w:r>
      <w:proofErr w:type="spellEnd"/>
      <w:r w:rsidRPr="00706C81">
        <w:rPr>
          <w:color w:val="000000"/>
          <w:spacing w:val="2"/>
          <w:sz w:val="24"/>
          <w:szCs w:val="24"/>
        </w:rPr>
        <w:t xml:space="preserve"> 2.06.04-82* Нагрузки и воздействия на гидротехнические сооружения (волновые, ледовые и от судов)";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39.13330.2012 "</w:t>
      </w:r>
      <w:proofErr w:type="spellStart"/>
      <w:r w:rsidRPr="00706C81">
        <w:rPr>
          <w:color w:val="000000"/>
          <w:spacing w:val="2"/>
          <w:sz w:val="24"/>
          <w:szCs w:val="24"/>
        </w:rPr>
        <w:t>СНиП</w:t>
      </w:r>
      <w:proofErr w:type="spellEnd"/>
      <w:r w:rsidRPr="00706C81">
        <w:rPr>
          <w:color w:val="000000"/>
          <w:spacing w:val="2"/>
          <w:sz w:val="24"/>
          <w:szCs w:val="24"/>
        </w:rPr>
        <w:t xml:space="preserve"> 2.06.05-84* Плотины из грунтовых материалов";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40.13330.2012 "</w:t>
      </w:r>
      <w:proofErr w:type="spellStart"/>
      <w:r w:rsidRPr="00706C81">
        <w:rPr>
          <w:color w:val="000000"/>
          <w:spacing w:val="2"/>
          <w:sz w:val="24"/>
          <w:szCs w:val="24"/>
        </w:rPr>
        <w:t>СНиП</w:t>
      </w:r>
      <w:proofErr w:type="spellEnd"/>
      <w:r w:rsidRPr="00706C81">
        <w:rPr>
          <w:color w:val="000000"/>
          <w:spacing w:val="2"/>
          <w:sz w:val="24"/>
          <w:szCs w:val="24"/>
        </w:rPr>
        <w:t xml:space="preserve"> 2.06.06-85 Плотины бетонные и железобетонные";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41.13330.2012 "</w:t>
      </w:r>
      <w:proofErr w:type="spellStart"/>
      <w:r w:rsidRPr="00706C81">
        <w:rPr>
          <w:color w:val="000000"/>
          <w:spacing w:val="2"/>
          <w:sz w:val="24"/>
          <w:szCs w:val="24"/>
        </w:rPr>
        <w:t>СНиП</w:t>
      </w:r>
      <w:proofErr w:type="spellEnd"/>
      <w:r w:rsidRPr="00706C81">
        <w:rPr>
          <w:color w:val="000000"/>
          <w:spacing w:val="2"/>
          <w:sz w:val="24"/>
          <w:szCs w:val="24"/>
        </w:rPr>
        <w:t xml:space="preserve"> 2.06.08-87 Бетонные и железобетонные конструкции гидротехнических сооружений";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101.13330.2012 "</w:t>
      </w:r>
      <w:proofErr w:type="spellStart"/>
      <w:r w:rsidRPr="00706C81">
        <w:rPr>
          <w:color w:val="000000"/>
          <w:spacing w:val="2"/>
          <w:sz w:val="24"/>
          <w:szCs w:val="24"/>
        </w:rPr>
        <w:t>СНиП</w:t>
      </w:r>
      <w:proofErr w:type="spellEnd"/>
      <w:r w:rsidRPr="00706C81">
        <w:rPr>
          <w:color w:val="000000"/>
          <w:spacing w:val="2"/>
          <w:sz w:val="24"/>
          <w:szCs w:val="24"/>
        </w:rPr>
        <w:t xml:space="preserve"> 2.06.07-87 Подпорные стены, судоходные шлюзы, рыбопропускные и </w:t>
      </w:r>
      <w:proofErr w:type="spellStart"/>
      <w:r w:rsidRPr="00706C81">
        <w:rPr>
          <w:color w:val="000000"/>
          <w:spacing w:val="2"/>
          <w:sz w:val="24"/>
          <w:szCs w:val="24"/>
        </w:rPr>
        <w:t>рыбозащитные</w:t>
      </w:r>
      <w:proofErr w:type="spellEnd"/>
      <w:r w:rsidRPr="00706C81">
        <w:rPr>
          <w:color w:val="000000"/>
          <w:spacing w:val="2"/>
          <w:sz w:val="24"/>
          <w:szCs w:val="24"/>
        </w:rPr>
        <w:t xml:space="preserve"> сооружения";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102.13330.2012 "</w:t>
      </w:r>
      <w:proofErr w:type="spellStart"/>
      <w:r w:rsidRPr="00706C81">
        <w:rPr>
          <w:color w:val="000000"/>
          <w:spacing w:val="2"/>
          <w:sz w:val="24"/>
          <w:szCs w:val="24"/>
        </w:rPr>
        <w:t>СНиП</w:t>
      </w:r>
      <w:proofErr w:type="spellEnd"/>
      <w:r w:rsidRPr="00706C81">
        <w:rPr>
          <w:color w:val="000000"/>
          <w:spacing w:val="2"/>
          <w:sz w:val="24"/>
          <w:szCs w:val="24"/>
        </w:rPr>
        <w:t xml:space="preserve"> 2.06.09-84 Туннели гидротехнические";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122.13330.2012 "</w:t>
      </w:r>
      <w:proofErr w:type="spellStart"/>
      <w:r w:rsidRPr="00706C81">
        <w:rPr>
          <w:color w:val="000000"/>
          <w:spacing w:val="2"/>
          <w:sz w:val="24"/>
          <w:szCs w:val="24"/>
        </w:rPr>
        <w:t>СНиП</w:t>
      </w:r>
      <w:proofErr w:type="spellEnd"/>
      <w:r w:rsidRPr="00706C81">
        <w:rPr>
          <w:color w:val="000000"/>
          <w:spacing w:val="2"/>
          <w:sz w:val="24"/>
          <w:szCs w:val="24"/>
        </w:rPr>
        <w:t xml:space="preserve"> 32-04-97 Тоннели железнодорожные и автодорожные";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259.1325800.2016 "Мосты в условиях плотной городской застройки. Правила проектирования";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132.13330.2011 "Обеспечение антитеррористической защищенности зданий и сооружений. Общие требования проектирования";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254.1325800.2016 "Здания и территории. Правила проектирования защиты от производственного шума";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18.13330.2011 "</w:t>
      </w:r>
      <w:proofErr w:type="spellStart"/>
      <w:r w:rsidRPr="00706C81">
        <w:rPr>
          <w:color w:val="000000"/>
          <w:spacing w:val="2"/>
          <w:sz w:val="24"/>
          <w:szCs w:val="24"/>
        </w:rPr>
        <w:t>СНиП</w:t>
      </w:r>
      <w:proofErr w:type="spellEnd"/>
      <w:r w:rsidRPr="00706C81">
        <w:rPr>
          <w:color w:val="000000"/>
          <w:spacing w:val="2"/>
          <w:sz w:val="24"/>
          <w:szCs w:val="24"/>
        </w:rPr>
        <w:t xml:space="preserve"> II-89-80* Генеральные планы промышленных предприятий";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19.13330.2011 "</w:t>
      </w:r>
      <w:proofErr w:type="spellStart"/>
      <w:r w:rsidRPr="00706C81">
        <w:rPr>
          <w:color w:val="000000"/>
          <w:spacing w:val="2"/>
          <w:sz w:val="24"/>
          <w:szCs w:val="24"/>
        </w:rPr>
        <w:t>СНиП</w:t>
      </w:r>
      <w:proofErr w:type="spellEnd"/>
      <w:r w:rsidRPr="00706C81">
        <w:rPr>
          <w:color w:val="000000"/>
          <w:spacing w:val="2"/>
          <w:sz w:val="24"/>
          <w:szCs w:val="24"/>
        </w:rPr>
        <w:t xml:space="preserve"> II-97-76 Генеральные планы сельскохозяйственных предприятий";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СП 131.13330.2012 "</w:t>
      </w:r>
      <w:proofErr w:type="spellStart"/>
      <w:r w:rsidRPr="00706C81">
        <w:rPr>
          <w:color w:val="000000"/>
          <w:spacing w:val="2"/>
          <w:sz w:val="24"/>
          <w:szCs w:val="24"/>
        </w:rPr>
        <w:t>СНиП</w:t>
      </w:r>
      <w:proofErr w:type="spellEnd"/>
      <w:r w:rsidRPr="00706C81">
        <w:rPr>
          <w:color w:val="000000"/>
          <w:spacing w:val="2"/>
          <w:sz w:val="24"/>
          <w:szCs w:val="24"/>
        </w:rPr>
        <w:t xml:space="preserve"> 23-01-99* Строительная климатология";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52024-2003 Услуги физкультурно-оздоровительные и спортивные. Общие требования;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52025-2003 Услуги физкультурно-оздоровительные и спортивные. Требования безопасности потребителей;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53102-2015 "Оборудование детских игровых площадок. Термины и определения";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52167-2012 "Оборудование детских игровых площадок. Безопасность конструкции и методы испытаний качелей. Общие требования";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52168-2012 "Оборудование детских игровых площадок. Безопасность конструкции и методы испытаний горок. Общие требования";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52299-2013 "Оборудование детских игровых площадок. Безопасность конструкции и методы испытаний качалок. Общие требования";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52300-2013 "Оборудование детских игровых площадок. Безопасность конструкции и методы испытаний каруселей. Общие требования";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52169-2012 "Оборудование и покрытия детских игровых площадок. Безопасность </w:t>
      </w:r>
      <w:r w:rsidRPr="00706C81">
        <w:rPr>
          <w:color w:val="000000"/>
          <w:spacing w:val="2"/>
          <w:sz w:val="24"/>
          <w:szCs w:val="24"/>
        </w:rPr>
        <w:lastRenderedPageBreak/>
        <w:t>конструкции и методы испытаний. Общие требования";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52301-2013 "Оборудование детских игровых площадок. Безопасность при эксплуатации. Общие требования";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ЕН 1177-2013 "</w:t>
      </w:r>
      <w:proofErr w:type="spellStart"/>
      <w:r w:rsidRPr="00706C81">
        <w:rPr>
          <w:color w:val="000000"/>
          <w:spacing w:val="2"/>
          <w:sz w:val="24"/>
          <w:szCs w:val="24"/>
        </w:rPr>
        <w:t>Ударопоглощающие</w:t>
      </w:r>
      <w:proofErr w:type="spellEnd"/>
      <w:r w:rsidRPr="00706C81">
        <w:rPr>
          <w:color w:val="000000"/>
          <w:spacing w:val="2"/>
          <w:sz w:val="24"/>
          <w:szCs w:val="24"/>
        </w:rPr>
        <w:t xml:space="preserve"> покрытия детских игровых площадок. Требования безопасности и методы испытаний";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55677-2013 "Оборудование детских спортивных площадок. Безопасность конструкций и методы испытания. Общие требования";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55679-2013 Оборудование детских спортивных площадок. Безопасность при эксплуатации;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52766-2007 "Дороги автомобильные общего пользования. Элементы обустройства";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ГОСТ 33127-2014 "Дороги автомобильные общего пользования. Ограждения дорожные. Классификация";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ГОСТ 26213-91 Почвы. Методы определения органического вещества;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53381-2009. Почвы и грунты. Грунты питательные. Технические условия";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ГОСТ 17.4.3.04-85 "Охрана природы. Почвы. Общие требования к контролю и охране от загрязнения";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ГОСТ 17.5.3.06-85 Охрана природы. Земли. Требования к определению норм снятия плодородного слоя почвы при производстве земляных работ;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17.4.3.07-2001 "Охрана природы. Почвы. Требования к свойствам осадков сточных вод при использовании их в качестве удобрения";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ГОСТ 28329-89 Озеленение городов. Термины и определения;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ГОСТ 24835-81 Саженцы деревьев и кустарников. Технические условия;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ГОСТ 24909-81 Саженцы деревьев декоративных лиственных пород. Технические условия;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ГОСТ 25769-83 Саженцы деревьев хвойных пород для озеленения городов. Технические условия;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ГОСТ 2874-73 "Вода питьевая";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ГОСТ 17.1.3.03-77 "Охрана природы. Гидросфера. Правила выбора и оценка качества источников централизованного хозяйственно-питьевого водоснабжения";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ГОСТ </w:t>
      </w:r>
      <w:proofErr w:type="gramStart"/>
      <w:r w:rsidRPr="00706C81">
        <w:rPr>
          <w:color w:val="000000"/>
          <w:spacing w:val="2"/>
          <w:sz w:val="24"/>
          <w:szCs w:val="24"/>
        </w:rPr>
        <w:t>Р</w:t>
      </w:r>
      <w:proofErr w:type="gramEnd"/>
      <w:r w:rsidRPr="00706C81">
        <w:rPr>
          <w:color w:val="000000"/>
          <w:spacing w:val="2"/>
          <w:sz w:val="24"/>
          <w:szCs w:val="24"/>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ГОСТ 23407-78 "Ограждения инвентарные строительных площадок и участков производства строительно-монтажных работ";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Иные своды правил и стандарты, принятые и вступившие в действие в установленном порядке.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b/>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b/>
          <w:color w:val="000000"/>
          <w:spacing w:val="2"/>
          <w:sz w:val="24"/>
          <w:szCs w:val="24"/>
        </w:rPr>
      </w:pPr>
      <w:r w:rsidRPr="00706C81">
        <w:rPr>
          <w:b/>
          <w:color w:val="000000"/>
          <w:spacing w:val="2"/>
          <w:sz w:val="24"/>
          <w:szCs w:val="24"/>
        </w:rPr>
        <w:t>10. Требования к уборке территорий</w:t>
      </w:r>
    </w:p>
    <w:p w:rsidR="00706C81" w:rsidRPr="00706C81" w:rsidRDefault="00706C81" w:rsidP="00706C81">
      <w:pPr>
        <w:widowControl w:val="0"/>
        <w:shd w:val="clear" w:color="auto" w:fill="FFFFFF"/>
        <w:tabs>
          <w:tab w:val="left" w:pos="0"/>
        </w:tabs>
        <w:autoSpaceDE w:val="0"/>
        <w:autoSpaceDN w:val="0"/>
        <w:adjustRightInd w:val="0"/>
        <w:ind w:right="-1"/>
        <w:jc w:val="both"/>
        <w:rPr>
          <w:b/>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lastRenderedPageBreak/>
        <w:tab/>
        <w:t xml:space="preserve">10.1. Организация уборки территории </w:t>
      </w:r>
      <w:r w:rsidRPr="00706C81">
        <w:rPr>
          <w:sz w:val="24"/>
          <w:szCs w:val="24"/>
        </w:rPr>
        <w:t xml:space="preserve">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Республика Башкортостан осуществляется в соответствии с требованиями настоящих Правил.</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10.2.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Уборка территорий должна производиться в поздние вечерние или ранние утренние часы в интервале с 23.00 часов до 7.00 часов. В промежутке между выполнением работ (в дневное время) должна производиться периодическая уборка.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Классификация работ: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уборка тротуаров, остановочных пунктов движения общественного транспорта включает в себя подметание территории, сбор и транспортирование отходов, мусора и летних загрязнений на полигон ТБО;</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уборка газонов, скверов, парков, территорий зеленых зон, бульваров включает в себя скашивание травы, уборку отходов, мусора и листвы, транспортирование в установленное место отходов, листвы, скошенной травы;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10.3. Уборка территорий в зимний период предусматривает следующие виды работ: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Уборка и обработка территорий </w:t>
      </w:r>
      <w:proofErr w:type="spellStart"/>
      <w:r w:rsidRPr="00706C81">
        <w:rPr>
          <w:color w:val="000000"/>
          <w:spacing w:val="2"/>
          <w:sz w:val="24"/>
          <w:szCs w:val="24"/>
        </w:rPr>
        <w:t>антигололедными</w:t>
      </w:r>
      <w:proofErr w:type="spellEnd"/>
      <w:r w:rsidRPr="00706C81">
        <w:rPr>
          <w:color w:val="000000"/>
          <w:spacing w:val="2"/>
          <w:sz w:val="24"/>
          <w:szCs w:val="24"/>
        </w:rPr>
        <w:t xml:space="preserve">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В зимний период необходимо проводить регулярную очистку крышек пожарных гидрантов, подъездных путей к пожарным </w:t>
      </w:r>
      <w:proofErr w:type="spellStart"/>
      <w:r w:rsidRPr="00706C81">
        <w:rPr>
          <w:color w:val="000000"/>
          <w:spacing w:val="2"/>
          <w:sz w:val="24"/>
          <w:szCs w:val="24"/>
        </w:rPr>
        <w:t>водоисточникам</w:t>
      </w:r>
      <w:proofErr w:type="spellEnd"/>
      <w:r w:rsidRPr="00706C81">
        <w:rPr>
          <w:color w:val="000000"/>
          <w:spacing w:val="2"/>
          <w:sz w:val="24"/>
          <w:szCs w:val="24"/>
        </w:rPr>
        <w:t xml:space="preserve"> и водоразборным колонкам ото льда и снега.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Классификация работ: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уборка территорий механизированным способом включает в себя сдвигание и подметание снега при толщине более </w:t>
      </w:r>
      <w:smartTag w:uri="urn:schemas-microsoft-com:office:smarttags" w:element="metricconverter">
        <w:smartTagPr>
          <w:attr w:name="ProductID" w:val="2 см"/>
        </w:smartTagPr>
        <w:r w:rsidRPr="00706C81">
          <w:rPr>
            <w:color w:val="000000"/>
            <w:spacing w:val="2"/>
            <w:sz w:val="24"/>
            <w:szCs w:val="24"/>
          </w:rPr>
          <w:t>2 см</w:t>
        </w:r>
      </w:smartTag>
      <w:r w:rsidRPr="00706C81">
        <w:rPr>
          <w:color w:val="000000"/>
          <w:spacing w:val="2"/>
          <w:sz w:val="24"/>
          <w:szCs w:val="24"/>
        </w:rPr>
        <w:t xml:space="preserve"> в валы, посыпку территорий </w:t>
      </w:r>
      <w:proofErr w:type="spellStart"/>
      <w:r w:rsidRPr="00706C81">
        <w:rPr>
          <w:color w:val="000000"/>
          <w:spacing w:val="2"/>
          <w:sz w:val="24"/>
          <w:szCs w:val="24"/>
        </w:rPr>
        <w:t>антигололедными</w:t>
      </w:r>
      <w:proofErr w:type="spellEnd"/>
      <w:r w:rsidRPr="00706C81">
        <w:rPr>
          <w:color w:val="000000"/>
          <w:spacing w:val="2"/>
          <w:sz w:val="24"/>
          <w:szCs w:val="24"/>
        </w:rPr>
        <w:t xml:space="preserve"> материалами, вывоз снега;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дорог, перекрестков, искусственные сооружения, сгребание снега на полосу механизированной уборки и т.д.;</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ручная уборка территорий "под лопату" включает подметание свежевыпавшего снега толщиной до </w:t>
      </w:r>
      <w:smartTag w:uri="urn:schemas-microsoft-com:office:smarttags" w:element="metricconverter">
        <w:smartTagPr>
          <w:attr w:name="ProductID" w:val="2 см"/>
        </w:smartTagPr>
        <w:r w:rsidRPr="00706C81">
          <w:rPr>
            <w:color w:val="000000"/>
            <w:spacing w:val="2"/>
            <w:sz w:val="24"/>
            <w:szCs w:val="24"/>
          </w:rPr>
          <w:t>2 см</w:t>
        </w:r>
      </w:smartTag>
      <w:r w:rsidRPr="00706C81">
        <w:rPr>
          <w:color w:val="000000"/>
          <w:spacing w:val="2"/>
          <w:sz w:val="24"/>
          <w:szCs w:val="24"/>
        </w:rPr>
        <w:t xml:space="preserve">, сдвигание свежевыпавшего снега толщиной более </w:t>
      </w:r>
      <w:smartTag w:uri="urn:schemas-microsoft-com:office:smarttags" w:element="metricconverter">
        <w:smartTagPr>
          <w:attr w:name="ProductID" w:val="2 см"/>
        </w:smartTagPr>
        <w:r w:rsidRPr="00706C81">
          <w:rPr>
            <w:color w:val="000000"/>
            <w:spacing w:val="2"/>
            <w:sz w:val="24"/>
            <w:szCs w:val="24"/>
          </w:rPr>
          <w:t>2 см</w:t>
        </w:r>
      </w:smartTag>
      <w:r w:rsidRPr="00706C81">
        <w:rPr>
          <w:color w:val="000000"/>
          <w:spacing w:val="2"/>
          <w:sz w:val="24"/>
          <w:szCs w:val="24"/>
        </w:rPr>
        <w:t xml:space="preserve">, сгребание снега в валы или кучи, посыпку территорий </w:t>
      </w:r>
      <w:proofErr w:type="spellStart"/>
      <w:r w:rsidRPr="00706C81">
        <w:rPr>
          <w:color w:val="000000"/>
          <w:spacing w:val="2"/>
          <w:sz w:val="24"/>
          <w:szCs w:val="24"/>
        </w:rPr>
        <w:t>антигололедными</w:t>
      </w:r>
      <w:proofErr w:type="spellEnd"/>
      <w:r w:rsidRPr="00706C81">
        <w:rPr>
          <w:color w:val="000000"/>
          <w:spacing w:val="2"/>
          <w:sz w:val="24"/>
          <w:szCs w:val="24"/>
        </w:rPr>
        <w:t xml:space="preserve"> материалами;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w:t>
      </w:r>
      <w:proofErr w:type="spellStart"/>
      <w:r w:rsidRPr="00706C81">
        <w:rPr>
          <w:color w:val="000000"/>
          <w:spacing w:val="2"/>
          <w:sz w:val="24"/>
          <w:szCs w:val="24"/>
        </w:rPr>
        <w:t>антигололедными</w:t>
      </w:r>
      <w:proofErr w:type="spellEnd"/>
      <w:r w:rsidRPr="00706C81">
        <w:rPr>
          <w:color w:val="000000"/>
          <w:spacing w:val="2"/>
          <w:sz w:val="24"/>
          <w:szCs w:val="24"/>
        </w:rPr>
        <w:t xml:space="preserve"> материалами;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дополнительные работы включают в себя сдвигание снега и сколов, сброшенных с крыш, очистку ото льда крышек люков колодцев.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При уборке проезжих частей дорог механизированным способом владельцы автотранспортных средств обязаны обеспечить стоянку транспорта таким образом, чтобы не создавать помех производству работ.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При механизированной уборке проезжих частей дорог допускается временное складирование снега в снежные валы вдоль кромки дороги, не допуская тем самым </w:t>
      </w:r>
      <w:proofErr w:type="spellStart"/>
      <w:r w:rsidRPr="00706C81">
        <w:rPr>
          <w:color w:val="000000"/>
          <w:spacing w:val="2"/>
          <w:sz w:val="24"/>
          <w:szCs w:val="24"/>
        </w:rPr>
        <w:t>зауживания</w:t>
      </w:r>
      <w:proofErr w:type="spellEnd"/>
      <w:r w:rsidRPr="00706C81">
        <w:rPr>
          <w:color w:val="000000"/>
          <w:spacing w:val="2"/>
          <w:sz w:val="24"/>
          <w:szCs w:val="24"/>
        </w:rPr>
        <w:t xml:space="preserve"> проезжих частей дорог.</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10.4. Уборка территорий общего пользования осуществляется администрацией </w:t>
      </w:r>
      <w:r w:rsidRPr="00706C81">
        <w:rPr>
          <w:sz w:val="24"/>
          <w:szCs w:val="24"/>
        </w:rPr>
        <w:t xml:space="preserve">сельского </w:t>
      </w:r>
      <w:r w:rsidRPr="00706C81">
        <w:rPr>
          <w:sz w:val="24"/>
          <w:szCs w:val="24"/>
        </w:rPr>
        <w:lastRenderedPageBreak/>
        <w:t xml:space="preserve">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Республика Башкортостан в соответствии с подпунктами 10.2, 10.3 настоящих Правил.</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10.5. Уборка придомовой территории, входящей в состав общего имущества собственников помещений в многоквартирном доме,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или непосредственно собственниками помещений. </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При этом указанные субъекты вправе поручить выполнение работ иному лицу на основании гражданско-правового договора. Уборка придомовой территории должна быть организована в соответствии с подпунктами 10.2, 10.3 настоящих Правил.</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10.6. Уборка территорий, находящихся в собственности, пользовании субъектов благоустройства, осуществляется субъектами благоустройства в соответствии с подпунктами 10.2, 10.3 настоящих Правил.</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10.7.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10.8. Уборка территорий остановочных пунктов движения общественного транспорта производится их собственниками (пользователями) самостоятельно или с привлечением иных лиц на основании гражданско-правового договора следующим образом: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в зимний период - уборка посадочной площадки и тротуаров от снега и наледи до твердого покрытия, своевременная обработка </w:t>
      </w:r>
      <w:proofErr w:type="spellStart"/>
      <w:r w:rsidRPr="00706C81">
        <w:rPr>
          <w:color w:val="000000"/>
          <w:spacing w:val="2"/>
          <w:sz w:val="24"/>
          <w:szCs w:val="24"/>
        </w:rPr>
        <w:t>антигололедными</w:t>
      </w:r>
      <w:proofErr w:type="spellEnd"/>
      <w:r w:rsidRPr="00706C81">
        <w:rPr>
          <w:color w:val="000000"/>
          <w:spacing w:val="2"/>
          <w:sz w:val="24"/>
          <w:szCs w:val="24"/>
        </w:rPr>
        <w:t xml:space="preserve"> материалами, сбор и вывоз снега, отходов, мусора своевременное освобождение урн;</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в летний период - подметание, сбор и вывоз отходов, летних загрязнений, своевременное освобождение урн.</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10.9.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10.10. Уборка территорий садовых некоммерческих товариществ, производится соответствующими товариществами.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10.11. Уборка территорий, на которой расположены земельные участки под садово-огородническое использование производится собственниками земельных участков.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10.12. Содержание и уборка территорий, на которой расположены индивидуальные гаражи, производится собственниками гаражей.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10.13. Колодцы инженерных коммуникаций, размещенные на проезжей части дорог, тротуарах, газонах, должны находиться в состоянии, обеспечивающем безопасное движение транспорта и пешеходов.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10.14. Собственники объектов капитального строительства (помещений в них) несут бремя содержания прилегающей территории: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w:t>
      </w:r>
      <w:r w:rsidRPr="00706C81">
        <w:rPr>
          <w:color w:val="000000"/>
          <w:spacing w:val="2"/>
          <w:sz w:val="24"/>
          <w:szCs w:val="24"/>
        </w:rPr>
        <w:tab/>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smartTag w:uri="urn:schemas-microsoft-com:office:smarttags" w:element="metricconverter">
        <w:smartTagPr>
          <w:attr w:name="ProductID" w:val="10 метров"/>
        </w:smartTagPr>
        <w:r w:rsidRPr="00706C81">
          <w:rPr>
            <w:color w:val="000000"/>
            <w:spacing w:val="2"/>
            <w:sz w:val="24"/>
            <w:szCs w:val="24"/>
          </w:rPr>
          <w:t>10 метров</w:t>
        </w:r>
      </w:smartTag>
      <w:r w:rsidRPr="00706C81">
        <w:rPr>
          <w:color w:val="000000"/>
          <w:spacing w:val="2"/>
          <w:sz w:val="24"/>
          <w:szCs w:val="24"/>
        </w:rPr>
        <w:t xml:space="preserve"> от границ земельных участков;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w:t>
      </w:r>
      <w:r w:rsidRPr="00706C81">
        <w:rPr>
          <w:color w:val="000000"/>
          <w:spacing w:val="2"/>
          <w:sz w:val="24"/>
          <w:szCs w:val="24"/>
        </w:rPr>
        <w:tab/>
        <w:t xml:space="preserve">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w:t>
      </w:r>
      <w:smartTag w:uri="urn:schemas-microsoft-com:office:smarttags" w:element="metricconverter">
        <w:smartTagPr>
          <w:attr w:name="ProductID" w:val="10 метров"/>
        </w:smartTagPr>
        <w:r w:rsidRPr="00706C81">
          <w:rPr>
            <w:color w:val="000000"/>
            <w:spacing w:val="2"/>
            <w:sz w:val="24"/>
            <w:szCs w:val="24"/>
          </w:rPr>
          <w:t>10 метров</w:t>
        </w:r>
      </w:smartTag>
      <w:r w:rsidRPr="00706C81">
        <w:rPr>
          <w:color w:val="000000"/>
          <w:spacing w:val="2"/>
          <w:sz w:val="24"/>
          <w:szCs w:val="24"/>
        </w:rPr>
        <w:t xml:space="preserve"> от границ земельных участков;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w:t>
      </w:r>
      <w:r w:rsidRPr="00706C81">
        <w:rPr>
          <w:color w:val="000000"/>
          <w:spacing w:val="2"/>
          <w:sz w:val="24"/>
          <w:szCs w:val="24"/>
        </w:rPr>
        <w:tab/>
        <w:t xml:space="preserve">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w:t>
      </w:r>
      <w:smartTag w:uri="urn:schemas-microsoft-com:office:smarttags" w:element="metricconverter">
        <w:smartTagPr>
          <w:attr w:name="ProductID" w:val="10 метров"/>
        </w:smartTagPr>
        <w:r w:rsidRPr="00706C81">
          <w:rPr>
            <w:color w:val="000000"/>
            <w:spacing w:val="2"/>
            <w:sz w:val="24"/>
            <w:szCs w:val="24"/>
          </w:rPr>
          <w:t>10 метров</w:t>
        </w:r>
      </w:smartTag>
      <w:r w:rsidRPr="00706C81">
        <w:rPr>
          <w:color w:val="000000"/>
          <w:spacing w:val="2"/>
          <w:sz w:val="24"/>
          <w:szCs w:val="24"/>
        </w:rPr>
        <w:t xml:space="preserve"> от границ объектов капитального строительства, если иное расстояние прилегающей территории не установлено органом местного самоуправления.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10.15. Периодичность уборки прилегающих территорий устанавливается в следующем порядке: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lastRenderedPageBreak/>
        <w:tab/>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мусора производится на полигоны ТБО;</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на строительных площадках обеспечивается сбор и вывоз отходов, мусора не реже одного раза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на дороги и улицы </w:t>
      </w:r>
      <w:r w:rsidRPr="00706C81">
        <w:rPr>
          <w:sz w:val="24"/>
          <w:szCs w:val="24"/>
        </w:rPr>
        <w:t xml:space="preserve">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Куюргазинский район</w:t>
      </w:r>
      <w:r w:rsidRPr="00706C81">
        <w:rPr>
          <w:color w:val="000000"/>
          <w:spacing w:val="2"/>
          <w:sz w:val="24"/>
          <w:szCs w:val="24"/>
        </w:rPr>
        <w:t xml:space="preserve"> Республики Башкортостан должна быть обеспечена очистка колес автомобильной и самоходной техники от строительной грязи;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в местах размещения водоразборных колонок обеспечивается сбор и вывоз отходов, мусора раз в трое суток, в зимний период уборка снега производится ежедневно;</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в местах размещения железнодорожных путей обеспечивается сбор и вывоз отходов, мусора раз в трое суток, в зимний период уборка снега на переездах, переходах через пути, посадочных площадках, платформах производится ежедневно;</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мусора не реже одного раза в трое суток;</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в местах размещения рекламных конструкций обеспечивается сбор и вывоз отходов, мусора не реже одного раза в трое суток.</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10.16. Субъекты благоустройства обязаны оказывать содействие организатору работ в благоустройстве и содержании прилегающих территорий.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10.17.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с администрацией </w:t>
      </w:r>
      <w:r w:rsidRPr="00706C81">
        <w:rPr>
          <w:sz w:val="24"/>
          <w:szCs w:val="24"/>
        </w:rPr>
        <w:t xml:space="preserve">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 на благоустройство прилегающих территорий.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10.18. При отсутствии договора на благоустройство прилегающих территорий субъект благоустройства обеспечивает содержание прилегающих территорий в границах и на условиях, указанных в пунктах 10.2, 10.3, настоящих Правил.</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10.19. Администрация </w:t>
      </w:r>
      <w:r w:rsidRPr="00706C81">
        <w:rPr>
          <w:sz w:val="24"/>
          <w:szCs w:val="24"/>
        </w:rPr>
        <w:t xml:space="preserve">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 xml:space="preserve">Республики Башкортостан вправе организовывать на добровольной основе граждан  для выполнения работ по уборке, благоустройству территории </w:t>
      </w:r>
      <w:r w:rsidRPr="00706C81">
        <w:rPr>
          <w:sz w:val="24"/>
          <w:szCs w:val="24"/>
        </w:rPr>
        <w:t xml:space="preserve">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10.20. При организации и проведении работ по содержанию и уборке территорий запрещается: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разбрасывать снег и лед на проезжие части дорог, на трассы тепловых сетей, сбрасывать снег и лед в колодцы инженерных коммуникаций;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сжигать отходы, в том числе листву, траву, открытым и иным способом без специальных установок;</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размещать несанкционированные свалки отходов, мусора, грунта, снега.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10.21. На территории </w:t>
      </w:r>
      <w:r w:rsidRPr="00706C81">
        <w:rPr>
          <w:sz w:val="24"/>
          <w:szCs w:val="24"/>
        </w:rPr>
        <w:t xml:space="preserve">сельского поселения сельского поселения </w:t>
      </w:r>
      <w:r w:rsidR="008F6434">
        <w:rPr>
          <w:sz w:val="24"/>
          <w:szCs w:val="24"/>
        </w:rPr>
        <w:t>Зяк-Ишметовский</w:t>
      </w:r>
      <w:r w:rsidRPr="00706C81">
        <w:rPr>
          <w:sz w:val="24"/>
          <w:szCs w:val="24"/>
        </w:rPr>
        <w:t xml:space="preserve"> </w:t>
      </w:r>
      <w:r w:rsidRPr="00706C81">
        <w:rPr>
          <w:sz w:val="24"/>
          <w:szCs w:val="24"/>
        </w:rPr>
        <w:lastRenderedPageBreak/>
        <w:t xml:space="preserve">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 запрещается: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w:t>
      </w:r>
      <w:proofErr w:type="gramStart"/>
      <w:r w:rsidRPr="00706C81">
        <w:rPr>
          <w:color w:val="000000"/>
          <w:spacing w:val="2"/>
          <w:sz w:val="24"/>
          <w:szCs w:val="24"/>
        </w:rPr>
        <w:t>захламлять</w:t>
      </w:r>
      <w:proofErr w:type="gramEnd"/>
      <w:r w:rsidRPr="00706C81">
        <w:rPr>
          <w:color w:val="000000"/>
          <w:spacing w:val="2"/>
          <w:sz w:val="24"/>
          <w:szCs w:val="24"/>
        </w:rPr>
        <w:t xml:space="preserve"> территории общего пользования и </w:t>
      </w:r>
      <w:proofErr w:type="spellStart"/>
      <w:r w:rsidRPr="00706C81">
        <w:rPr>
          <w:color w:val="000000"/>
          <w:spacing w:val="2"/>
          <w:sz w:val="24"/>
          <w:szCs w:val="24"/>
        </w:rPr>
        <w:t>водоохранных</w:t>
      </w:r>
      <w:proofErr w:type="spellEnd"/>
      <w:r w:rsidRPr="00706C81">
        <w:rPr>
          <w:color w:val="000000"/>
          <w:spacing w:val="2"/>
          <w:sz w:val="24"/>
          <w:szCs w:val="24"/>
        </w:rPr>
        <w:t xml:space="preserve"> зон отходами, мусором;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мыть и чистить автомототранспортные средства, стирать белье и ковровые изделия на берегах рек и водоемов;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сбрасывание отходов, снега в водные объекты;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r>
      <w:proofErr w:type="gramStart"/>
      <w:r w:rsidRPr="00706C81">
        <w:rPr>
          <w:color w:val="000000"/>
          <w:spacing w:val="2"/>
          <w:sz w:val="24"/>
          <w:szCs w:val="24"/>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сидеть на спинках садовых скамеек, пачкать, портить или уничтожать урны, фонари уличного освещения, другие малые архитектурные формы;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организовывать уличную торговлю в местах, не отведенных для этих целей;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транспортировать грузы волоком, перегонять тракторы на гусеничном ходу по улицам, покрытым асфальтом;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r>
      <w:proofErr w:type="gramStart"/>
      <w:r w:rsidRPr="00706C81">
        <w:rPr>
          <w:color w:val="000000"/>
          <w:spacing w:val="2"/>
          <w:sz w:val="24"/>
          <w:szCs w:val="24"/>
        </w:rPr>
        <w:t>- перевозить сыпучие строительные материалы, грунт, отходы (строительные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выбрасывать отходы, мусор из окон, с балконов, лоджий; </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хлопать и вытряхивать белье, ковры, подобные предметы быта с балконов, окон, лоджий.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10.22. На территории </w:t>
      </w:r>
      <w:r w:rsidRPr="00706C81">
        <w:rPr>
          <w:sz w:val="24"/>
          <w:szCs w:val="24"/>
        </w:rPr>
        <w:t xml:space="preserve">сельского поселения 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 сбор отходов производится на контейнерных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Захоронение отходов, не подлежащих дальнейшему использованию, обезвреживанию, производится на полигонах ТБО.</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Для сбора жидких бытовых отходов в жилых зданиях, не имеющих канализации, следует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 xml:space="preserve">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10.23. Порядок обеспечения сбора и вывоза отходов: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 сбор и вывоз отходов, образовавшихся во время ремонта квартир, производится на полигоны ТБО собственником или нанимателем помещения, либо управляющими организациями за счет средств собственника или нанимателя. Складирование указанных отходов </w:t>
      </w:r>
      <w:r w:rsidRPr="00706C81">
        <w:rPr>
          <w:color w:val="000000"/>
          <w:spacing w:val="2"/>
          <w:sz w:val="24"/>
          <w:szCs w:val="24"/>
        </w:rPr>
        <w:lastRenderedPageBreak/>
        <w:t>у подъездов, стен, лифтов, мусоропроводов многоквартирных домов, на контейнерных площадках, на придомовой территории запрещено;</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сбор и вывоз отходов, образовавшихся при работе сезонного (летнего) кафе, обеспечивается по договору на вывоз и размещение отходов;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для сбора отходов и мусора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r>
      <w:proofErr w:type="gramStart"/>
      <w:r w:rsidRPr="00706C81">
        <w:rPr>
          <w:color w:val="000000"/>
          <w:spacing w:val="2"/>
          <w:sz w:val="24"/>
          <w:szCs w:val="24"/>
        </w:rPr>
        <w:t>-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жидкие нечистоты следует вывозить по договорам или разовым заявкам организациям, имеющим специальный транспорт.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грунт, мусор, образовавшиеся в результате очистки смотровых колодцев, подземных коммуникаций, вывозятся силами организаций, занимающихся очистными работами, в течение 3 рабочих дней с момента проведения работ;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r>
      <w:proofErr w:type="gramStart"/>
      <w:r w:rsidRPr="00706C81">
        <w:rPr>
          <w:color w:val="000000"/>
          <w:spacing w:val="2"/>
          <w:sz w:val="24"/>
          <w:szCs w:val="24"/>
        </w:rPr>
        <w:t>- сбор и накопление отработанных ртутьсодержащих ламп осуществляется в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11. Порядок производства земляных работ и выдачи разрешений</w:t>
      </w: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на производство земляных работ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11.1. На территории </w:t>
      </w:r>
      <w:r w:rsidRPr="00706C81">
        <w:rPr>
          <w:sz w:val="24"/>
          <w:szCs w:val="24"/>
        </w:rPr>
        <w:t xml:space="preserve">сельского поселения 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 xml:space="preserve">Республики Башкортостан земляные работы производятся при наличии разрешения Администрации муниципального района Куюргазинский район Республики Башкортостан на производство земляных работ в связи </w:t>
      </w:r>
      <w:proofErr w:type="gramStart"/>
      <w:r w:rsidRPr="00706C81">
        <w:rPr>
          <w:color w:val="000000"/>
          <w:spacing w:val="2"/>
          <w:sz w:val="24"/>
          <w:szCs w:val="24"/>
        </w:rPr>
        <w:t>с</w:t>
      </w:r>
      <w:proofErr w:type="gramEnd"/>
      <w:r w:rsidRPr="00706C81">
        <w:rPr>
          <w:color w:val="000000"/>
          <w:spacing w:val="2"/>
          <w:sz w:val="24"/>
          <w:szCs w:val="24"/>
        </w:rPr>
        <w:t>:</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прокладкой новых инженерных коммуникаций, в том числе в составе строящегося объекта капитального строительства;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ремонтом существующих инженерных коммуникаций, дорог, улиц, площадей;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установкой опор, малых архитектурных форм, дорожных знаков, ограждений;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устройством парковок (парковочных мест);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ликвидацией аварийных ситуаций на существующих инженерных сетях.</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При осуществлении строительства, реконструкции объектов капитального строительства разрешение на производство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rsidR="00706C81" w:rsidRPr="00706C81" w:rsidRDefault="00706C81" w:rsidP="00706C81">
      <w:pPr>
        <w:widowControl w:val="0"/>
        <w:shd w:val="clear" w:color="auto" w:fill="FFFFFF"/>
        <w:tabs>
          <w:tab w:val="left" w:pos="0"/>
        </w:tabs>
        <w:autoSpaceDE w:val="0"/>
        <w:autoSpaceDN w:val="0"/>
        <w:adjustRightInd w:val="0"/>
        <w:ind w:right="-1"/>
        <w:jc w:val="both"/>
        <w:rPr>
          <w:sz w:val="24"/>
          <w:szCs w:val="24"/>
        </w:rPr>
      </w:pPr>
      <w:r w:rsidRPr="00706C81">
        <w:rPr>
          <w:color w:val="000000"/>
          <w:spacing w:val="2"/>
          <w:sz w:val="24"/>
          <w:szCs w:val="24"/>
        </w:rPr>
        <w:tab/>
        <w:t xml:space="preserve">11.2. Ликвидация аварийных ситуаций на инженерных сетях осуществляется немедленно, при этом оформление разрешения на производство земляных работ (далее - разрешение) осуществляется в течение трех рабочих дней. Ликвидация аварий, произошедших в ночное время, требующих немедленного разрытия дорог, улиц, тротуаров, производится после согласования с дежурной службой ОМВД России по Куюргазинскому району, </w:t>
      </w:r>
      <w:r w:rsidRPr="00706C81">
        <w:rPr>
          <w:color w:val="000000"/>
          <w:spacing w:val="2"/>
          <w:sz w:val="24"/>
          <w:szCs w:val="24"/>
        </w:rPr>
        <w:lastRenderedPageBreak/>
        <w:t xml:space="preserve">балансодержателями инженерных коммуникаций, сообщения информации об аварии специалистам администрации </w:t>
      </w:r>
      <w:r w:rsidRPr="00706C81">
        <w:rPr>
          <w:sz w:val="24"/>
          <w:szCs w:val="24"/>
        </w:rPr>
        <w:t xml:space="preserve">сельского поселения 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w:t>
      </w:r>
      <w:r w:rsidRPr="00706C81">
        <w:rPr>
          <w:sz w:val="24"/>
          <w:szCs w:val="24"/>
        </w:rPr>
        <w:t xml:space="preserve"> Республики Башкортостан.</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11.3. </w:t>
      </w:r>
      <w:proofErr w:type="gramStart"/>
      <w:r w:rsidRPr="00706C81">
        <w:rPr>
          <w:color w:val="000000"/>
          <w:spacing w:val="2"/>
          <w:sz w:val="24"/>
          <w:szCs w:val="24"/>
        </w:rPr>
        <w:t>Прокладка новых инженерных коммуникаций, в том числе изменение существующих трасс подземных инженерных коммуникаций, ремонт дорог, улиц, площадей, устройство парковок (парковочных мест) осуществляются в соответствии с проектной документацией и проектом производства работ (далее - ППР), отвечающих требованиям градостроительного законодательства, требованиям нормативно-технических документов и специальных нормативов и правил (в том числе противопожарных, санитарно - эпидемиологических, экологических), государственных стандартов в сфере строительства и проектирования.</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11.4. Установка опор, малых архитектурных форм, дорожных знаков, ограждений осуществляются в соответствии со схемами размещения.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11.5. Проектная документация и ППР, схемы размещения должны быть согласованы лицами, чьи интересы будут затронуты при производстве земляных работ, и Администрацией муниципального района Куюргазинский район Республики Башкортостан. Перечень лиц, чьи интересы будут затронуты при производстве земляных работ (далее - согласующие организации), определяется </w:t>
      </w:r>
      <w:proofErr w:type="spellStart"/>
      <w:r w:rsidRPr="00706C81">
        <w:rPr>
          <w:color w:val="000000"/>
          <w:spacing w:val="2"/>
          <w:sz w:val="24"/>
          <w:szCs w:val="24"/>
        </w:rPr>
        <w:t>Администрацие</w:t>
      </w:r>
      <w:proofErr w:type="spellEnd"/>
      <w:r w:rsidRPr="00706C81">
        <w:rPr>
          <w:color w:val="000000"/>
          <w:spacing w:val="2"/>
          <w:sz w:val="24"/>
          <w:szCs w:val="24"/>
        </w:rPr>
        <w:t xml:space="preserve"> муниципального района Куюргазинский район Республики Башкортостан </w:t>
      </w:r>
      <w:proofErr w:type="spellStart"/>
      <w:r w:rsidRPr="00706C81">
        <w:rPr>
          <w:color w:val="000000"/>
          <w:spacing w:val="2"/>
          <w:sz w:val="24"/>
          <w:szCs w:val="24"/>
        </w:rPr>
        <w:t>й</w:t>
      </w:r>
      <w:proofErr w:type="spellEnd"/>
      <w:proofErr w:type="gramStart"/>
      <w:r w:rsidRPr="00706C81">
        <w:rPr>
          <w:color w:val="000000"/>
          <w:spacing w:val="2"/>
          <w:sz w:val="24"/>
          <w:szCs w:val="24"/>
        </w:rPr>
        <w:t xml:space="preserve"> .</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11.6. При производстве земляных работ необходимо:</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выполнять условия согласующих организаций, сроки производства работ, указанные в разрешении;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выполнять работы в соответствии с проектной документацией и ППР;</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обеспечить безопасность движения в местах проведения указанных работ.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11.7.  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немедленно. Данная информация доводится до сведения предполагаемого балансодержателя инженерных коммуникаций и специалистов администрации.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11.8. В случае повреждения подземных инженерных коммуникаций балансодержатель инженерных коммуникаций составляет акт, в котором указываются: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причина повреждения;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лица, виновные в повреждении;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меры и сроки устранения повреждения.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11.9.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w:t>
      </w:r>
      <w:proofErr w:type="spellStart"/>
      <w:r w:rsidRPr="00706C81">
        <w:rPr>
          <w:color w:val="000000"/>
          <w:spacing w:val="2"/>
          <w:sz w:val="24"/>
          <w:szCs w:val="24"/>
        </w:rPr>
        <w:t>проливкой</w:t>
      </w:r>
      <w:proofErr w:type="spellEnd"/>
      <w:r w:rsidRPr="00706C81">
        <w:rPr>
          <w:color w:val="000000"/>
          <w:spacing w:val="2"/>
          <w:sz w:val="24"/>
          <w:szCs w:val="24"/>
        </w:rPr>
        <w:t xml:space="preserve"> водой, а в зимних условиях - талым песком. Засыпка производится слоями толщиной </w:t>
      </w:r>
      <w:smartTag w:uri="urn:schemas-microsoft-com:office:smarttags" w:element="metricconverter">
        <w:smartTagPr>
          <w:attr w:name="ProductID" w:val="20 сантиметров"/>
        </w:smartTagPr>
        <w:r w:rsidRPr="00706C81">
          <w:rPr>
            <w:color w:val="000000"/>
            <w:spacing w:val="2"/>
            <w:sz w:val="24"/>
            <w:szCs w:val="24"/>
          </w:rPr>
          <w:t>20 сантиметров</w:t>
        </w:r>
      </w:smartTag>
      <w:r w:rsidRPr="00706C81">
        <w:rPr>
          <w:color w:val="000000"/>
          <w:spacing w:val="2"/>
          <w:sz w:val="24"/>
          <w:szCs w:val="24"/>
        </w:rPr>
        <w:t xml:space="preserve"> с послойным уплотнением и обеспечением сохранности как прокладываемых, так и существующих коммуникаций.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11.10. Восстановление асфальтобетонного покрытия на улицах, 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необходимо предъявить в администрацию. Срок гарантийных обязательств на асфальтобетонное покрытие 3 года.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11.11. </w:t>
      </w:r>
      <w:proofErr w:type="gramStart"/>
      <w:r w:rsidRPr="00706C81">
        <w:rPr>
          <w:color w:val="000000"/>
          <w:spacing w:val="2"/>
          <w:sz w:val="24"/>
          <w:szCs w:val="24"/>
        </w:rPr>
        <w:t>Места производства земляных работ на дорогах, улицах, в кварталах, на строительных площадках должны быть оборудованы окрашенными типовыми ограждениями с выездными воротами, дорожными знаками, перекидными мостиками с перилами, в темное время суток и в условиях недостаточной видимости - красными или желтыми сигнальными огнями в соответствии с Правилами дорожного движения Российской Федерации.</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11.12.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lastRenderedPageBreak/>
        <w:tab/>
        <w:t>11.13.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11.14. При производстве земляных работ ликвидация зеленых насаждений производится в соответствии с пунктом 8 настоящих Правил.</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11.15.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содержание данных участков (своевременно подсыпать грунт или щебень для предотвращения образования опасных ям);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безопасность дорожного движения.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11.16.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11.17. В случае невозможности своевременного завершения производства земляных работ необходимо не </w:t>
      </w:r>
      <w:proofErr w:type="gramStart"/>
      <w:r w:rsidRPr="00706C81">
        <w:rPr>
          <w:color w:val="000000"/>
          <w:spacing w:val="2"/>
          <w:sz w:val="24"/>
          <w:szCs w:val="24"/>
        </w:rPr>
        <w:t>позднее</w:t>
      </w:r>
      <w:proofErr w:type="gramEnd"/>
      <w:r w:rsidRPr="00706C81">
        <w:rPr>
          <w:color w:val="000000"/>
          <w:spacing w:val="2"/>
          <w:sz w:val="24"/>
          <w:szCs w:val="24"/>
        </w:rPr>
        <w:t xml:space="preserve"> чем за 1 рабочий день до окончания срока, указанного в разрешении, направить в адрес администрации заявление о продлении сроков разрешения с указанием причин изменения сроков проведения работ и приложением ранее полученного разрешения на производство земляных работ (оригинала). </w:t>
      </w:r>
      <w:r w:rsidRPr="00706C81">
        <w:rPr>
          <w:color w:val="000000"/>
          <w:spacing w:val="2"/>
          <w:sz w:val="24"/>
          <w:szCs w:val="24"/>
        </w:rPr>
        <w:tab/>
        <w:t>При продлении сроков производства земляных работ повторные согласования с лицами, указанными в разрешении на производство земляных работ, не требуются, за исключением случаев, когда в процессе производства работ в проектную документацию или ППР вносятся изменения.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11.18. Контроль за выполнением Порядка производства земляных работ возлагается </w:t>
      </w:r>
      <w:proofErr w:type="gramStart"/>
      <w:r w:rsidRPr="00706C81">
        <w:rPr>
          <w:color w:val="000000"/>
          <w:spacing w:val="2"/>
          <w:sz w:val="24"/>
          <w:szCs w:val="24"/>
        </w:rPr>
        <w:t>на</w:t>
      </w:r>
      <w:proofErr w:type="gramEnd"/>
      <w:r w:rsidRPr="00706C81">
        <w:rPr>
          <w:color w:val="000000"/>
          <w:spacing w:val="2"/>
          <w:sz w:val="24"/>
          <w:szCs w:val="24"/>
        </w:rPr>
        <w:t>:</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администрацию в части соблюдения сроков производства работ;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специалистов администрации, управляющие организации в части соблюдения качества восстановительных работ, а также в части выявления производства земляных работ на придомовой территории без разрешения.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11.19.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представителям субъектов благоустройства в случае производства земляных работ на земельном участке субъекта благоустройства;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представителям управляющей организации в случае производства земляных работ на придомовой территории;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специалисту администрации - в остальных случаях.</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Разрешение с отметкой представителей о восстановлении благоустройства и дорожного покрытия сдается в администрацию с исполнительными схемами.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11.20. На аварийном участке дороги, улицы необходимо обеспечить:</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безопасность дорожного движения;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ликвидацию образовавшейся наледи в зимний период.</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12. Требования к содержанию зданий, сооружений и объектов,</w:t>
      </w: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 xml:space="preserve">не </w:t>
      </w:r>
      <w:proofErr w:type="gramStart"/>
      <w:r w:rsidRPr="00706C81">
        <w:rPr>
          <w:b/>
          <w:color w:val="000000"/>
          <w:spacing w:val="2"/>
          <w:sz w:val="24"/>
          <w:szCs w:val="24"/>
        </w:rPr>
        <w:t>являющихся</w:t>
      </w:r>
      <w:proofErr w:type="gramEnd"/>
      <w:r w:rsidRPr="00706C81">
        <w:rPr>
          <w:b/>
          <w:color w:val="000000"/>
          <w:spacing w:val="2"/>
          <w:sz w:val="24"/>
          <w:szCs w:val="24"/>
        </w:rPr>
        <w:t xml:space="preserve"> объектами капитального строительства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12.1. Эксплуатацию зданий, сооружений и объектов, указанных в подпункте 5.1 настоящих Правил, их ремонт необходимо производить в соответствии с установленными правилами и нормами технической эксплуатации.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12.2.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w:t>
      </w:r>
      <w:r w:rsidRPr="00706C81">
        <w:rPr>
          <w:color w:val="000000"/>
          <w:spacing w:val="2"/>
          <w:sz w:val="24"/>
          <w:szCs w:val="24"/>
        </w:rPr>
        <w:lastRenderedPageBreak/>
        <w:t>капитальный ремонт, окраска фасадов производится на условиях долевого участия в соответствии с решением собрания собственников зданий.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12.3.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12.4.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и жилом доме.</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12.5. На фасадах объектов капитального строительства должны размещаться следующие знаки: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уличные указатели, соответствующие наименованию улицы, проспекта, бульвара, площади, проезда, переулка, на которых расположен объект капитального строительства;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номерные знаки, соответствующие номеру объекта капитального строительства;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полигонометрические знаки, указатели нахождения пожарных гидрантов;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таблички с номерами квартир (при входе в подъезд).</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12.6. Собственники зданий, сооружений и объектов, не являющихся объектами капитального строительства, обязаны:</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r>
      <w:proofErr w:type="gramStart"/>
      <w:r w:rsidRPr="00706C81">
        <w:rPr>
          <w:color w:val="000000"/>
          <w:spacing w:val="2"/>
          <w:sz w:val="24"/>
          <w:szCs w:val="24"/>
        </w:rPr>
        <w:t xml:space="preserve">- устранять локальные разрушения наружной отделки объектов (облицовки, штукатурки, фактурного и окрасочного слоев, трещины в штукатурке, </w:t>
      </w:r>
      <w:proofErr w:type="spellStart"/>
      <w:r w:rsidRPr="00706C81">
        <w:rPr>
          <w:color w:val="000000"/>
          <w:spacing w:val="2"/>
          <w:sz w:val="24"/>
          <w:szCs w:val="24"/>
        </w:rPr>
        <w:t>выкрашивание</w:t>
      </w:r>
      <w:proofErr w:type="spellEnd"/>
      <w:r w:rsidRPr="00706C81">
        <w:rPr>
          <w:color w:val="000000"/>
          <w:spacing w:val="2"/>
          <w:sz w:val="24"/>
          <w:szCs w:val="24"/>
        </w:rPr>
        <w:t xml:space="preserve"> раствора из швов облицовки, кирпичной и </w:t>
      </w:r>
      <w:proofErr w:type="spellStart"/>
      <w:r w:rsidRPr="00706C81">
        <w:rPr>
          <w:color w:val="000000"/>
          <w:spacing w:val="2"/>
          <w:sz w:val="24"/>
          <w:szCs w:val="24"/>
        </w:rPr>
        <w:t>мелкоблочной</w:t>
      </w:r>
      <w:proofErr w:type="spellEnd"/>
      <w:r w:rsidRPr="00706C81">
        <w:rPr>
          <w:color w:val="000000"/>
          <w:spacing w:val="2"/>
          <w:sz w:val="24"/>
          <w:szCs w:val="24"/>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roofErr w:type="gramEnd"/>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производить окраску фасадов нежилых объектов капитального строительства не реже 1 раза в десять лет;</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производить окраску и ремонт объектов, не являющихся объектами капитального строительства, не реже 1 раза в 3 года.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12.7. Запрещается окраска фасадов зданий, сооружений, их частей без согласования с Администрацией сельского поселения </w:t>
      </w:r>
      <w:r w:rsidRPr="00706C81">
        <w:rPr>
          <w:sz w:val="24"/>
          <w:szCs w:val="24"/>
        </w:rPr>
        <w:t xml:space="preserve">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 Ответственность за нарушение настоящего пункта несет субъект благоустройства.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13. Требования к размещению (распространению) объявлений,</w:t>
      </w: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афиш и других информационных материалов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13.1.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13.2.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13.3.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13.4. Субъекты благоустройства, в том числе организаторы культурно-массовых и </w:t>
      </w:r>
      <w:r w:rsidRPr="00706C81">
        <w:rPr>
          <w:color w:val="000000"/>
          <w:spacing w:val="2"/>
          <w:sz w:val="24"/>
          <w:szCs w:val="24"/>
        </w:rPr>
        <w:lastRenderedPageBreak/>
        <w:t xml:space="preserve">общественных мероприятий, намеренные </w:t>
      </w:r>
      <w:proofErr w:type="gramStart"/>
      <w:r w:rsidRPr="00706C81">
        <w:rPr>
          <w:color w:val="000000"/>
          <w:spacing w:val="2"/>
          <w:sz w:val="24"/>
          <w:szCs w:val="24"/>
        </w:rPr>
        <w:t>разместить объявления</w:t>
      </w:r>
      <w:proofErr w:type="gramEnd"/>
      <w:r w:rsidRPr="00706C81">
        <w:rPr>
          <w:color w:val="000000"/>
          <w:spacing w:val="2"/>
          <w:sz w:val="24"/>
          <w:szCs w:val="24"/>
        </w:rPr>
        <w:t>,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13.5. 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13.6. Управляющие организации в случаях обнаружения самовольно размещенных объявлений, афиш, других информационных и агитационных материалов на фасадах многоквартирных и жилых домов составляют акт и направляют его уполномоченным для составления протокола должностным лицам администрации в соответствии с Кодексом Российской Федерации об административных правонарушениях. </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Работы по удалению с фасадов многоквартирных домов объявлений, афиш, других информационных и агитационных материалов возлагаются на управляющие организации.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13.7. После удаления с фасадов объектов наклеенных и размещенных объявлений, афиш и других информационных сообщений управляющие организации обязаны немедленно восстановить нарушенную наружную отделку фасадов объекта.</w:t>
      </w:r>
    </w:p>
    <w:p w:rsidR="00706C81" w:rsidRPr="00706C81" w:rsidRDefault="00706C81" w:rsidP="00706C81">
      <w:pPr>
        <w:widowControl w:val="0"/>
        <w:shd w:val="clear" w:color="auto" w:fill="FFFFFF"/>
        <w:tabs>
          <w:tab w:val="left" w:pos="0"/>
        </w:tabs>
        <w:autoSpaceDE w:val="0"/>
        <w:autoSpaceDN w:val="0"/>
        <w:adjustRightInd w:val="0"/>
        <w:ind w:right="-1" w:firstLine="709"/>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firstLine="709"/>
        <w:jc w:val="both"/>
        <w:rPr>
          <w:b/>
          <w:color w:val="000000"/>
          <w:spacing w:val="2"/>
          <w:sz w:val="24"/>
          <w:szCs w:val="24"/>
        </w:rPr>
      </w:pPr>
      <w:r w:rsidRPr="00706C81">
        <w:rPr>
          <w:color w:val="000000"/>
          <w:spacing w:val="2"/>
          <w:sz w:val="24"/>
          <w:szCs w:val="24"/>
        </w:rPr>
        <w:t xml:space="preserve">14. Нахождение домашних животных, скота и птицы на территории </w:t>
      </w:r>
      <w:r w:rsidRPr="00706C81">
        <w:rPr>
          <w:sz w:val="24"/>
          <w:szCs w:val="24"/>
        </w:rPr>
        <w:t xml:space="preserve">сельского поселения 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14.1. Передвижение домашних животных, скота и птицы по территории </w:t>
      </w:r>
      <w:r w:rsidRPr="00706C81">
        <w:rPr>
          <w:sz w:val="24"/>
          <w:szCs w:val="24"/>
        </w:rPr>
        <w:t xml:space="preserve">сельского поселения 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 должно быть обеспечено в сопровождении владельца или уполномоченного им лица.</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14.2. Катание на лошадях, пони, верблюдах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Владельцы лошадей, пони, верблюдов должны обеспечить амуницию лошадей, пони, верблюдов, которые находятся на территории </w:t>
      </w:r>
      <w:r w:rsidRPr="00706C81">
        <w:rPr>
          <w:sz w:val="24"/>
          <w:szCs w:val="24"/>
        </w:rPr>
        <w:t xml:space="preserve">сельского поселения 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 xml:space="preserve">Республики Башкортостан за пределами мест содержания животных. </w:t>
      </w:r>
      <w:r w:rsidRPr="00706C81">
        <w:rPr>
          <w:color w:val="000000"/>
          <w:spacing w:val="2"/>
          <w:sz w:val="24"/>
          <w:szCs w:val="24"/>
        </w:rPr>
        <w:tab/>
        <w:t>Амуниция должна быть оснащена светоотражающим логотипом, иметь информацию о владельце животного, контактный телефон и адрес владельца животного.</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14.3. Не допускается оставление домашних животных на территории </w:t>
      </w:r>
      <w:r w:rsidRPr="00706C81">
        <w:rPr>
          <w:sz w:val="24"/>
          <w:szCs w:val="24"/>
        </w:rPr>
        <w:t xml:space="preserve">сельского поселения сельского поселения </w:t>
      </w:r>
      <w:r w:rsidR="008F6434">
        <w:rPr>
          <w:sz w:val="24"/>
          <w:szCs w:val="24"/>
        </w:rPr>
        <w:t>Зяк-Ишметовский</w:t>
      </w:r>
      <w:r w:rsidRPr="00706C81">
        <w:rPr>
          <w:sz w:val="24"/>
          <w:szCs w:val="24"/>
        </w:rPr>
        <w:t xml:space="preserve"> сельсовет муниципального </w:t>
      </w:r>
      <w:r w:rsidRPr="00706C81">
        <w:rPr>
          <w:color w:val="000000"/>
          <w:sz w:val="24"/>
          <w:szCs w:val="24"/>
        </w:rPr>
        <w:t xml:space="preserve">района </w:t>
      </w:r>
      <w:r w:rsidRPr="00706C81">
        <w:rPr>
          <w:sz w:val="24"/>
          <w:szCs w:val="24"/>
        </w:rPr>
        <w:t xml:space="preserve">Куюргазинский район </w:t>
      </w:r>
      <w:r w:rsidRPr="00706C81">
        <w:rPr>
          <w:color w:val="000000"/>
          <w:spacing w:val="2"/>
          <w:sz w:val="24"/>
          <w:szCs w:val="24"/>
        </w:rPr>
        <w:t>Республики Башкортостан без присмотра их владельцев.</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14.4. При загрязнении домашними животными, скотом и птицей территорий общего пользования владельцы домашних животных обязаны принять меры по устранению таких загрязнений собственными силами и средствами немедленно после обнаружения загрязнения.</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14.5. Запрещается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 xml:space="preserve">14.6. </w:t>
      </w:r>
      <w:r w:rsidRPr="00706C81">
        <w:rPr>
          <w:color w:val="000000"/>
          <w:spacing w:val="2"/>
          <w:sz w:val="24"/>
          <w:szCs w:val="24"/>
        </w:rPr>
        <w:tab/>
        <w:t>Содержать животных и птицы в местах общего пользования многоквартирных домов: на лестничных клетках, чердаках, подвалах, коридорах, балконах, лоджиях и т.д.</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sz w:val="24"/>
          <w:szCs w:val="24"/>
        </w:rPr>
        <w:tab/>
        <w:t>14.7. Организовывать в квартирах многоквартирных домов приюты и питомники для животных</w:t>
      </w:r>
    </w:p>
    <w:p w:rsidR="00706C81" w:rsidRPr="00706C81" w:rsidRDefault="00706C81" w:rsidP="00706C81">
      <w:pPr>
        <w:widowControl w:val="0"/>
        <w:shd w:val="clear" w:color="auto" w:fill="FFFFFF"/>
        <w:tabs>
          <w:tab w:val="left" w:pos="0"/>
        </w:tabs>
        <w:autoSpaceDE w:val="0"/>
        <w:autoSpaceDN w:val="0"/>
        <w:adjustRightInd w:val="0"/>
        <w:ind w:right="-1"/>
        <w:jc w:val="both"/>
        <w:rPr>
          <w:b/>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center"/>
        <w:rPr>
          <w:b/>
          <w:color w:val="000000"/>
          <w:spacing w:val="2"/>
          <w:sz w:val="24"/>
          <w:szCs w:val="24"/>
        </w:rPr>
      </w:pPr>
      <w:r w:rsidRPr="00706C81">
        <w:rPr>
          <w:b/>
          <w:color w:val="000000"/>
          <w:spacing w:val="2"/>
          <w:sz w:val="24"/>
          <w:szCs w:val="24"/>
        </w:rPr>
        <w:t>15. Ответственность за неисполнение настоящих Правил</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lastRenderedPageBreak/>
        <w:tab/>
        <w:t>15.1.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w:t>
      </w:r>
    </w:p>
    <w:p w:rsidR="00706C81" w:rsidRPr="00706C81" w:rsidRDefault="00706C81" w:rsidP="00706C81">
      <w:pPr>
        <w:widowControl w:val="0"/>
        <w:shd w:val="clear" w:color="auto" w:fill="FFFFFF"/>
        <w:tabs>
          <w:tab w:val="left" w:pos="0"/>
        </w:tabs>
        <w:autoSpaceDE w:val="0"/>
        <w:autoSpaceDN w:val="0"/>
        <w:adjustRightInd w:val="0"/>
        <w:ind w:right="-1"/>
        <w:jc w:val="both"/>
        <w:rPr>
          <w:color w:val="000000"/>
          <w:spacing w:val="2"/>
          <w:sz w:val="24"/>
          <w:szCs w:val="24"/>
        </w:rPr>
      </w:pPr>
      <w:r w:rsidRPr="00706C81">
        <w:rPr>
          <w:color w:val="000000"/>
          <w:spacing w:val="2"/>
          <w:sz w:val="24"/>
          <w:szCs w:val="24"/>
        </w:rPr>
        <w:tab/>
        <w:t>15.2. Уполномоченными должностными лицами в пределах своей компетенции при выявлении нарушений настоящих Правил составляется протокол в соответствии с Кодексом Российской Федерации об административных правонарушениях.</w:t>
      </w:r>
    </w:p>
    <w:p w:rsidR="00706C81" w:rsidRPr="00706C81" w:rsidRDefault="00706C81" w:rsidP="00706C81">
      <w:pPr>
        <w:widowControl w:val="0"/>
        <w:shd w:val="clear" w:color="auto" w:fill="FFFFFF"/>
        <w:tabs>
          <w:tab w:val="left" w:pos="0"/>
        </w:tabs>
        <w:autoSpaceDE w:val="0"/>
        <w:autoSpaceDN w:val="0"/>
        <w:adjustRightInd w:val="0"/>
        <w:ind w:right="-1"/>
        <w:jc w:val="both"/>
        <w:rPr>
          <w:sz w:val="24"/>
          <w:szCs w:val="24"/>
        </w:rPr>
      </w:pPr>
      <w:r w:rsidRPr="00706C81">
        <w:rPr>
          <w:sz w:val="24"/>
          <w:szCs w:val="24"/>
        </w:rPr>
        <w:tab/>
        <w:t>15.3. Наложение административного взыскания не освобождает виновных от обязанности устранения допущенных ими правонарушений и возмещения ущерба.</w:t>
      </w:r>
    </w:p>
    <w:p w:rsidR="00706C81" w:rsidRPr="00706C81" w:rsidRDefault="00706C81" w:rsidP="00706C81">
      <w:pPr>
        <w:ind w:right="-1"/>
        <w:jc w:val="both"/>
        <w:rPr>
          <w:sz w:val="24"/>
          <w:szCs w:val="24"/>
        </w:rPr>
      </w:pPr>
    </w:p>
    <w:p w:rsidR="00706C81" w:rsidRPr="00706C81" w:rsidRDefault="00706C81" w:rsidP="00706C81">
      <w:pPr>
        <w:ind w:right="-1"/>
        <w:jc w:val="both"/>
        <w:rPr>
          <w:sz w:val="24"/>
          <w:szCs w:val="24"/>
        </w:rPr>
      </w:pPr>
    </w:p>
    <w:p w:rsidR="00706C81" w:rsidRDefault="00706C81" w:rsidP="00706C81">
      <w:pPr>
        <w:ind w:right="-1"/>
        <w:jc w:val="both"/>
        <w:rPr>
          <w:sz w:val="24"/>
          <w:szCs w:val="24"/>
        </w:rPr>
      </w:pPr>
    </w:p>
    <w:p w:rsidR="008F6434" w:rsidRPr="00706C81" w:rsidRDefault="008F6434" w:rsidP="00706C81">
      <w:pPr>
        <w:ind w:right="-1"/>
        <w:jc w:val="both"/>
        <w:rPr>
          <w:sz w:val="24"/>
          <w:szCs w:val="24"/>
        </w:rPr>
      </w:pPr>
    </w:p>
    <w:sectPr w:rsidR="008F6434" w:rsidRPr="00706C81" w:rsidSect="0054792E">
      <w:pgSz w:w="11906" w:h="16838"/>
      <w:pgMar w:top="1134" w:right="567"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706C81"/>
    <w:rsid w:val="000D55DF"/>
    <w:rsid w:val="001601C6"/>
    <w:rsid w:val="001B3892"/>
    <w:rsid w:val="00373E69"/>
    <w:rsid w:val="0054792E"/>
    <w:rsid w:val="006467B0"/>
    <w:rsid w:val="006A3F4C"/>
    <w:rsid w:val="00706C81"/>
    <w:rsid w:val="008F3021"/>
    <w:rsid w:val="008F6434"/>
    <w:rsid w:val="009E11C4"/>
    <w:rsid w:val="00BF746E"/>
    <w:rsid w:val="00C11693"/>
    <w:rsid w:val="00D247F1"/>
    <w:rsid w:val="00F31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6C81"/>
    <w:pPr>
      <w:jc w:val="both"/>
    </w:pPr>
    <w:rPr>
      <w:sz w:val="28"/>
    </w:rPr>
  </w:style>
  <w:style w:type="character" w:customStyle="1" w:styleId="a4">
    <w:name w:val="Основной текст Знак"/>
    <w:basedOn w:val="a0"/>
    <w:link w:val="a3"/>
    <w:rsid w:val="00706C81"/>
    <w:rPr>
      <w:rFonts w:ascii="Times New Roman" w:eastAsia="Times New Roman" w:hAnsi="Times New Roman" w:cs="Times New Roman"/>
      <w:sz w:val="28"/>
      <w:szCs w:val="20"/>
      <w:lang w:eastAsia="ru-RU"/>
    </w:rPr>
  </w:style>
  <w:style w:type="paragraph" w:customStyle="1" w:styleId="P5">
    <w:name w:val="P5"/>
    <w:basedOn w:val="a"/>
    <w:rsid w:val="00706C81"/>
    <w:pPr>
      <w:widowControl w:val="0"/>
      <w:adjustRightInd w:val="0"/>
      <w:jc w:val="center"/>
    </w:pPr>
    <w:rPr>
      <w:b/>
      <w:bCs/>
      <w:sz w:val="26"/>
      <w:szCs w:val="26"/>
    </w:rPr>
  </w:style>
  <w:style w:type="character" w:customStyle="1" w:styleId="T1">
    <w:name w:val="T1"/>
    <w:rsid w:val="00706C81"/>
  </w:style>
  <w:style w:type="character" w:customStyle="1" w:styleId="FontStyle12">
    <w:name w:val="Font Style12"/>
    <w:rsid w:val="00706C81"/>
    <w:rPr>
      <w:rFonts w:ascii="Calibri" w:hAnsi="Calibri" w:cs="Calibri" w:hint="default"/>
      <w:spacing w:val="1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F4E00-3D22-4E84-8EC5-029E77F5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30</Pages>
  <Words>13869</Words>
  <Characters>79057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7</cp:revision>
  <cp:lastPrinted>2020-02-11T09:45:00Z</cp:lastPrinted>
  <dcterms:created xsi:type="dcterms:W3CDTF">2020-01-30T04:44:00Z</dcterms:created>
  <dcterms:modified xsi:type="dcterms:W3CDTF">2020-02-27T09:44:00Z</dcterms:modified>
</cp:coreProperties>
</file>